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53639" w14:textId="77777777" w:rsidR="00090BC8" w:rsidRPr="00A42DA6" w:rsidRDefault="00090BC8" w:rsidP="00F62DC9">
      <w:pPr>
        <w:keepNext/>
        <w:widowControl/>
        <w:rPr>
          <w:rFonts w:ascii="Arial Narrow" w:hAnsi="Arial Narrow" w:cs="Arial"/>
          <w:sz w:val="24"/>
          <w:szCs w:val="24"/>
        </w:rPr>
      </w:pPr>
      <w:r w:rsidRPr="00A42DA6">
        <w:rPr>
          <w:rFonts w:ascii="Arial Narrow" w:hAnsi="Arial Narrow" w:cs="Arial"/>
          <w:sz w:val="24"/>
          <w:szCs w:val="24"/>
        </w:rPr>
        <w:t xml:space="preserve">Allegato </w:t>
      </w:r>
      <w:r w:rsidR="00B03FA6">
        <w:rPr>
          <w:rFonts w:ascii="Arial Narrow" w:hAnsi="Arial Narrow" w:cs="Arial"/>
          <w:sz w:val="24"/>
          <w:szCs w:val="24"/>
        </w:rPr>
        <w:t>E</w:t>
      </w:r>
      <w:r w:rsidRPr="00A42DA6">
        <w:rPr>
          <w:rFonts w:ascii="Arial Narrow" w:hAnsi="Arial Narrow" w:cs="Arial"/>
          <w:sz w:val="24"/>
          <w:szCs w:val="24"/>
        </w:rPr>
        <w:t xml:space="preserve">) – </w:t>
      </w:r>
      <w:r w:rsidR="00F62DC9">
        <w:rPr>
          <w:rFonts w:ascii="Arial Narrow" w:hAnsi="Arial Narrow" w:cs="Arial"/>
          <w:sz w:val="24"/>
          <w:szCs w:val="24"/>
        </w:rPr>
        <w:t>Disciplinare di incarico</w:t>
      </w:r>
    </w:p>
    <w:p w14:paraId="1AFDEDCB" w14:textId="77777777" w:rsidR="005F6201" w:rsidRPr="00A42DA6" w:rsidRDefault="005F6201" w:rsidP="00F62DC9">
      <w:pPr>
        <w:pStyle w:val="Titolo"/>
        <w:keepNext/>
        <w:widowControl/>
        <w:spacing w:line="240" w:lineRule="auto"/>
        <w:rPr>
          <w:rFonts w:ascii="Arial Narrow" w:hAnsi="Arial Narrow"/>
          <w:sz w:val="24"/>
          <w:szCs w:val="24"/>
        </w:rPr>
      </w:pPr>
    </w:p>
    <w:p w14:paraId="1A984A5B" w14:textId="77777777" w:rsidR="00A0269E" w:rsidRPr="00A42DA6" w:rsidRDefault="006B4390" w:rsidP="00F62DC9">
      <w:pPr>
        <w:pStyle w:val="Titolo"/>
        <w:keepNext/>
        <w:widowControl/>
        <w:spacing w:line="240" w:lineRule="auto"/>
        <w:rPr>
          <w:rFonts w:ascii="Arial Narrow" w:hAnsi="Arial Narrow"/>
          <w:sz w:val="24"/>
          <w:szCs w:val="24"/>
        </w:rPr>
      </w:pPr>
      <w:r w:rsidRPr="00A42DA6">
        <w:rPr>
          <w:rFonts w:ascii="Arial Narrow" w:hAnsi="Arial Narrow"/>
          <w:sz w:val="24"/>
          <w:szCs w:val="24"/>
        </w:rPr>
        <w:t>CITTA’</w:t>
      </w:r>
      <w:r w:rsidR="00A0269E" w:rsidRPr="00A42DA6">
        <w:rPr>
          <w:rFonts w:ascii="Arial Narrow" w:hAnsi="Arial Narrow"/>
          <w:sz w:val="24"/>
          <w:szCs w:val="24"/>
        </w:rPr>
        <w:t xml:space="preserve"> DI </w:t>
      </w:r>
      <w:r w:rsidR="009E18ED" w:rsidRPr="00A42DA6">
        <w:rPr>
          <w:rFonts w:ascii="Arial Narrow" w:hAnsi="Arial Narrow"/>
          <w:sz w:val="24"/>
          <w:szCs w:val="24"/>
        </w:rPr>
        <w:t>ERCOLANO</w:t>
      </w:r>
    </w:p>
    <w:p w14:paraId="5F695515" w14:textId="77777777" w:rsidR="00A0269E" w:rsidRPr="00A42DA6" w:rsidRDefault="00A0269E" w:rsidP="00F62DC9">
      <w:pPr>
        <w:keepNext/>
        <w:widowControl/>
        <w:jc w:val="center"/>
        <w:rPr>
          <w:rFonts w:ascii="Arial Narrow" w:hAnsi="Arial Narrow"/>
          <w:sz w:val="24"/>
          <w:szCs w:val="24"/>
        </w:rPr>
      </w:pPr>
      <w:r w:rsidRPr="00A42DA6">
        <w:rPr>
          <w:rFonts w:ascii="Arial Narrow" w:hAnsi="Arial Narrow"/>
          <w:sz w:val="24"/>
          <w:szCs w:val="24"/>
        </w:rPr>
        <w:t xml:space="preserve">(Provincia di </w:t>
      </w:r>
      <w:r w:rsidR="009E18ED" w:rsidRPr="00A42DA6">
        <w:rPr>
          <w:rFonts w:ascii="Arial Narrow" w:hAnsi="Arial Narrow"/>
          <w:sz w:val="24"/>
          <w:szCs w:val="24"/>
        </w:rPr>
        <w:t>Napoli</w:t>
      </w:r>
      <w:r w:rsidRPr="00A42DA6">
        <w:rPr>
          <w:rFonts w:ascii="Arial Narrow" w:hAnsi="Arial Narrow"/>
          <w:sz w:val="24"/>
          <w:szCs w:val="24"/>
        </w:rPr>
        <w:t>)</w:t>
      </w:r>
    </w:p>
    <w:p w14:paraId="66F1E02B" w14:textId="77777777" w:rsidR="00A0269E" w:rsidRPr="00A42DA6" w:rsidRDefault="00A0269E" w:rsidP="00F62DC9">
      <w:pPr>
        <w:keepNext/>
        <w:widowControl/>
        <w:jc w:val="both"/>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968FA" w:rsidRPr="00A42DA6" w14:paraId="54E4BB87" w14:textId="77777777" w:rsidTr="00375DAD">
        <w:tc>
          <w:tcPr>
            <w:tcW w:w="9778" w:type="dxa"/>
          </w:tcPr>
          <w:p w14:paraId="6831ADC8" w14:textId="77777777" w:rsidR="000968FA" w:rsidRPr="00A42DA6" w:rsidRDefault="000968FA" w:rsidP="00F62DC9">
            <w:pPr>
              <w:pStyle w:val="Titolo"/>
              <w:keepNext/>
              <w:widowControl/>
              <w:spacing w:line="240" w:lineRule="auto"/>
              <w:rPr>
                <w:rFonts w:ascii="Arial Narrow" w:hAnsi="Arial Narrow"/>
                <w:sz w:val="24"/>
                <w:szCs w:val="24"/>
              </w:rPr>
            </w:pPr>
            <w:r w:rsidRPr="00A42DA6">
              <w:rPr>
                <w:rFonts w:ascii="Arial Narrow" w:hAnsi="Arial Narrow"/>
                <w:sz w:val="24"/>
                <w:szCs w:val="24"/>
              </w:rPr>
              <w:t xml:space="preserve">CONTRATTO DI AFFIDAMENTO </w:t>
            </w:r>
            <w:r w:rsidRPr="00A42DA6">
              <w:rPr>
                <w:rFonts w:ascii="Arial Narrow" w:hAnsi="Arial Narrow" w:cs="Arial"/>
                <w:bCs/>
                <w:iCs/>
                <w:sz w:val="24"/>
                <w:szCs w:val="24"/>
              </w:rPr>
              <w:t xml:space="preserve">INCARICO DI COLLABORAZIONE AUTONOMA A TITOLO DI PRESTAZIONE </w:t>
            </w:r>
            <w:proofErr w:type="gramStart"/>
            <w:r w:rsidRPr="00A42DA6">
              <w:rPr>
                <w:rFonts w:ascii="Arial Narrow" w:hAnsi="Arial Narrow" w:cs="Arial"/>
                <w:bCs/>
                <w:iCs/>
                <w:sz w:val="24"/>
                <w:szCs w:val="24"/>
              </w:rPr>
              <w:t>PROFESSIONALE  DI</w:t>
            </w:r>
            <w:proofErr w:type="gramEnd"/>
            <w:r w:rsidRPr="00A42DA6">
              <w:rPr>
                <w:rFonts w:ascii="Arial Narrow" w:hAnsi="Arial Narrow" w:cs="Arial"/>
                <w:bCs/>
                <w:iCs/>
                <w:sz w:val="24"/>
                <w:szCs w:val="24"/>
              </w:rPr>
              <w:t xml:space="preserve"> </w:t>
            </w:r>
            <w:r w:rsidR="007C0877" w:rsidRPr="00A42DA6">
              <w:rPr>
                <w:rFonts w:ascii="Arial Narrow" w:hAnsi="Arial Narrow" w:cs="Arial"/>
                <w:sz w:val="24"/>
                <w:szCs w:val="24"/>
              </w:rPr>
              <w:t>PORTAVOCE DEL SINDACO</w:t>
            </w:r>
            <w:r w:rsidRPr="00A42DA6">
              <w:rPr>
                <w:rFonts w:ascii="Arial Narrow" w:hAnsi="Arial Narrow" w:cs="Arial"/>
                <w:sz w:val="24"/>
                <w:szCs w:val="24"/>
              </w:rPr>
              <w:t xml:space="preserve"> </w:t>
            </w:r>
            <w:r w:rsidR="00F62DC9">
              <w:rPr>
                <w:rFonts w:ascii="Arial Narrow" w:hAnsi="Arial Narrow" w:cs="Arial"/>
                <w:sz w:val="24"/>
                <w:szCs w:val="24"/>
              </w:rPr>
              <w:t xml:space="preserve">E DELLA GIUNTA </w:t>
            </w:r>
            <w:r w:rsidR="004B2336" w:rsidRPr="00A42DA6">
              <w:rPr>
                <w:rFonts w:ascii="Arial Narrow" w:hAnsi="Arial Narrow"/>
                <w:sz w:val="24"/>
                <w:szCs w:val="24"/>
              </w:rPr>
              <w:t>DELLA CITTA’</w:t>
            </w:r>
            <w:r w:rsidR="00C42D08" w:rsidRPr="00A42DA6">
              <w:rPr>
                <w:rFonts w:ascii="Arial Narrow" w:hAnsi="Arial Narrow"/>
                <w:sz w:val="24"/>
                <w:szCs w:val="24"/>
              </w:rPr>
              <w:t xml:space="preserve"> DI ERCOLANO, </w:t>
            </w:r>
            <w:r w:rsidR="00C42D08" w:rsidRPr="00A42DA6">
              <w:rPr>
                <w:rFonts w:ascii="Arial Narrow" w:hAnsi="Arial Narrow" w:cs="Arial"/>
                <w:sz w:val="24"/>
                <w:szCs w:val="24"/>
              </w:rPr>
              <w:t>AI SENSI DELL’</w:t>
            </w:r>
            <w:r w:rsidRPr="00A42DA6">
              <w:rPr>
                <w:rFonts w:ascii="Arial Narrow" w:hAnsi="Arial Narrow" w:cs="Arial"/>
                <w:sz w:val="24"/>
                <w:szCs w:val="24"/>
              </w:rPr>
              <w:t xml:space="preserve">ART. </w:t>
            </w:r>
            <w:r w:rsidR="007C0877" w:rsidRPr="00A42DA6">
              <w:rPr>
                <w:rFonts w:ascii="Arial Narrow" w:hAnsi="Arial Narrow" w:cs="Arial"/>
                <w:sz w:val="24"/>
                <w:szCs w:val="24"/>
              </w:rPr>
              <w:t>7</w:t>
            </w:r>
            <w:r w:rsidRPr="00A42DA6">
              <w:rPr>
                <w:rFonts w:ascii="Arial Narrow" w:hAnsi="Arial Narrow" w:cs="Arial"/>
                <w:sz w:val="24"/>
                <w:szCs w:val="24"/>
              </w:rPr>
              <w:t xml:space="preserve"> DELLA L. 150/2000</w:t>
            </w:r>
          </w:p>
        </w:tc>
      </w:tr>
    </w:tbl>
    <w:p w14:paraId="65FB1D21" w14:textId="77777777" w:rsidR="00A966FF" w:rsidRPr="00A42DA6" w:rsidRDefault="000968FA" w:rsidP="00F62DC9">
      <w:pPr>
        <w:pStyle w:val="Titolo1"/>
        <w:tabs>
          <w:tab w:val="left" w:pos="3669"/>
        </w:tabs>
        <w:jc w:val="left"/>
        <w:rPr>
          <w:rFonts w:ascii="Arial Narrow" w:hAnsi="Arial Narrow"/>
          <w:sz w:val="24"/>
          <w:szCs w:val="24"/>
        </w:rPr>
      </w:pPr>
      <w:r w:rsidRPr="00A42DA6">
        <w:rPr>
          <w:rFonts w:ascii="Arial Narrow" w:hAnsi="Arial Narrow"/>
          <w:sz w:val="24"/>
          <w:szCs w:val="24"/>
        </w:rPr>
        <w:tab/>
      </w:r>
    </w:p>
    <w:p w14:paraId="6D997B30" w14:textId="77777777" w:rsidR="00A0269E" w:rsidRPr="00A42DA6" w:rsidRDefault="00A0269E" w:rsidP="00F62DC9">
      <w:pPr>
        <w:keepNext/>
        <w:widowControl/>
        <w:jc w:val="both"/>
        <w:rPr>
          <w:rFonts w:ascii="Arial Narrow" w:hAnsi="Arial Narrow"/>
          <w:sz w:val="24"/>
          <w:szCs w:val="24"/>
        </w:rPr>
      </w:pPr>
    </w:p>
    <w:p w14:paraId="3417D879" w14:textId="77777777" w:rsidR="007C0877" w:rsidRPr="00A42DA6" w:rsidRDefault="007C0877" w:rsidP="00F62DC9">
      <w:pPr>
        <w:keepNext/>
        <w:widowControl/>
        <w:autoSpaceDE/>
        <w:autoSpaceDN/>
        <w:adjustRightInd/>
        <w:spacing w:line="276" w:lineRule="atLeast"/>
        <w:jc w:val="both"/>
        <w:rPr>
          <w:rFonts w:ascii="Arial Narrow" w:hAnsi="Arial Narrow"/>
          <w:snapToGrid w:val="0"/>
          <w:sz w:val="24"/>
          <w:szCs w:val="24"/>
          <w:lang w:val="x-none" w:eastAsia="x-none"/>
        </w:rPr>
      </w:pPr>
      <w:r w:rsidRPr="00A42DA6">
        <w:rPr>
          <w:rFonts w:ascii="Arial Narrow" w:hAnsi="Arial Narrow"/>
          <w:snapToGrid w:val="0"/>
          <w:sz w:val="24"/>
          <w:szCs w:val="24"/>
          <w:lang w:val="x-none" w:eastAsia="x-none"/>
        </w:rPr>
        <w:t>L’anno duemila</w:t>
      </w:r>
      <w:r w:rsidR="00F62DC9">
        <w:rPr>
          <w:rFonts w:ascii="Arial Narrow" w:hAnsi="Arial Narrow"/>
          <w:snapToGrid w:val="0"/>
          <w:sz w:val="24"/>
          <w:szCs w:val="24"/>
          <w:lang w:eastAsia="x-none"/>
        </w:rPr>
        <w:t>………….</w:t>
      </w:r>
      <w:r w:rsidRPr="00A42DA6">
        <w:rPr>
          <w:rFonts w:ascii="Arial Narrow" w:hAnsi="Arial Narrow"/>
          <w:snapToGrid w:val="0"/>
          <w:sz w:val="24"/>
          <w:szCs w:val="24"/>
          <w:lang w:val="x-none" w:eastAsia="x-none"/>
        </w:rPr>
        <w:t xml:space="preserve">, addì ………………… del mese di </w:t>
      </w:r>
      <w:r w:rsidRPr="00A42DA6">
        <w:rPr>
          <w:rFonts w:ascii="Arial Narrow" w:hAnsi="Arial Narrow"/>
          <w:snapToGrid w:val="0"/>
          <w:sz w:val="24"/>
          <w:szCs w:val="24"/>
          <w:lang w:eastAsia="x-none"/>
        </w:rPr>
        <w:t>……………</w:t>
      </w:r>
      <w:r w:rsidRPr="00A42DA6">
        <w:rPr>
          <w:rFonts w:ascii="Arial Narrow" w:hAnsi="Arial Narrow"/>
          <w:snapToGrid w:val="0"/>
          <w:sz w:val="24"/>
          <w:szCs w:val="24"/>
          <w:lang w:val="x-none" w:eastAsia="x-none"/>
        </w:rPr>
        <w:t>, in Ercolano, al Corso Resina, 39, nel Palazzo di Città, con la presente scrittura privata da valere ad ogni effetto di legge, tra:</w:t>
      </w:r>
    </w:p>
    <w:p w14:paraId="11D87380" w14:textId="77777777" w:rsidR="007C0877" w:rsidRPr="00A42DA6" w:rsidRDefault="007C0877" w:rsidP="00F62DC9">
      <w:pPr>
        <w:keepNext/>
        <w:widowControl/>
        <w:autoSpaceDE/>
        <w:autoSpaceDN/>
        <w:adjustRightInd/>
        <w:ind w:left="397"/>
        <w:jc w:val="both"/>
        <w:rPr>
          <w:rFonts w:ascii="Arial Narrow" w:hAnsi="Arial Narrow"/>
          <w:sz w:val="24"/>
          <w:szCs w:val="24"/>
          <w:lang w:val="x-none"/>
        </w:rPr>
      </w:pPr>
    </w:p>
    <w:p w14:paraId="4E5F6C7C" w14:textId="2326B608" w:rsidR="007C0877" w:rsidRPr="00915056" w:rsidRDefault="00915056" w:rsidP="00915056">
      <w:pPr>
        <w:keepNext/>
        <w:widowControl/>
        <w:autoSpaceDE/>
        <w:autoSpaceDN/>
        <w:adjustRightInd/>
        <w:ind w:left="397"/>
        <w:jc w:val="both"/>
        <w:rPr>
          <w:rFonts w:ascii="Arial Narrow" w:hAnsi="Arial Narrow"/>
          <w:bCs/>
          <w:sz w:val="24"/>
          <w:szCs w:val="24"/>
        </w:rPr>
      </w:pPr>
      <w:r w:rsidRPr="00915056">
        <w:rPr>
          <w:rFonts w:ascii="Arial Narrow" w:hAnsi="Arial Narrow"/>
          <w:bCs/>
          <w:sz w:val="24"/>
          <w:szCs w:val="24"/>
        </w:rPr>
        <w:t>la Città di Ercolano (Codice Fiscale n° 80017980634), nella persona del Dirigente del Settore AFFARI GENERALI, il dott. FRANCESCO ZENTI, nato a Messina (ME) il 29.10.1968 domiciliato per la carica in Ercolano, al Corso Resina, n. 39, Palazzo di Città, abilitato a stipulare i contratti individuali di lavoro in nome e per conto dell’Ente (di seguito Comune), che rappresenta ai sensi deH’art.107 del Testo Unico sull’ordinamento degli Enti Locali, approvato con D.Lgs.18.08.2000, n.267 e che agisce non in proprio ma nell'esclusivo interesse del detto Comune che, in questo atto, legittimamente rappresenta, in relazione al disposto dell’alt 12 del Contratto Collettivo Nazionale di Lavoro per i dipendenti delle Regioni ed Enti Locali, sottoscritto in data 31.03.1999 e successive modifiche ed integrazioni</w:t>
      </w:r>
    </w:p>
    <w:p w14:paraId="3DD19DC6" w14:textId="77777777" w:rsidR="007C0877" w:rsidRPr="00A42DA6" w:rsidRDefault="007C0877" w:rsidP="00F62DC9">
      <w:pPr>
        <w:keepNext/>
        <w:widowControl/>
        <w:autoSpaceDE/>
        <w:autoSpaceDN/>
        <w:adjustRightInd/>
        <w:ind w:left="397"/>
        <w:jc w:val="both"/>
        <w:rPr>
          <w:rFonts w:ascii="Arial Narrow" w:hAnsi="Arial Narrow"/>
          <w:sz w:val="24"/>
          <w:szCs w:val="24"/>
        </w:rPr>
      </w:pPr>
      <w:r w:rsidRPr="00A42DA6">
        <w:rPr>
          <w:rFonts w:ascii="Arial Narrow" w:hAnsi="Arial Narrow"/>
          <w:sz w:val="24"/>
          <w:szCs w:val="24"/>
        </w:rPr>
        <w:t>e</w:t>
      </w:r>
    </w:p>
    <w:p w14:paraId="2D9E8EC5" w14:textId="77777777" w:rsidR="007C0877" w:rsidRPr="00A42DA6" w:rsidRDefault="007C0877" w:rsidP="00F62DC9">
      <w:pPr>
        <w:keepNext/>
        <w:widowControl/>
        <w:autoSpaceDE/>
        <w:autoSpaceDN/>
        <w:adjustRightInd/>
        <w:ind w:left="624"/>
        <w:jc w:val="both"/>
        <w:rPr>
          <w:rFonts w:ascii="Arial Narrow" w:hAnsi="Arial Narrow"/>
          <w:sz w:val="24"/>
          <w:szCs w:val="24"/>
        </w:rPr>
      </w:pPr>
    </w:p>
    <w:p w14:paraId="36D7ED3D" w14:textId="77777777" w:rsidR="009E18ED" w:rsidRPr="00A42DA6" w:rsidRDefault="009E18ED" w:rsidP="00F62DC9">
      <w:pPr>
        <w:pStyle w:val="Testopredefinito"/>
        <w:keepNext/>
        <w:jc w:val="both"/>
        <w:rPr>
          <w:rFonts w:ascii="Arial Narrow" w:hAnsi="Arial Narrow"/>
          <w:szCs w:val="24"/>
          <w:lang w:val="it-IT"/>
        </w:rPr>
      </w:pPr>
    </w:p>
    <w:p w14:paraId="14B5168D" w14:textId="77777777" w:rsidR="00A0269E" w:rsidRPr="00A42DA6" w:rsidRDefault="00A0269E" w:rsidP="00F62DC9">
      <w:pPr>
        <w:keepNext/>
        <w:widowControl/>
        <w:numPr>
          <w:ilvl w:val="0"/>
          <w:numId w:val="1"/>
        </w:numPr>
        <w:tabs>
          <w:tab w:val="clear" w:pos="624"/>
          <w:tab w:val="num" w:pos="369"/>
        </w:tabs>
        <w:autoSpaceDE/>
        <w:autoSpaceDN/>
        <w:adjustRightInd/>
        <w:ind w:left="369"/>
        <w:jc w:val="both"/>
        <w:rPr>
          <w:rFonts w:ascii="Arial Narrow" w:hAnsi="Arial Narrow"/>
          <w:sz w:val="24"/>
          <w:szCs w:val="24"/>
        </w:rPr>
      </w:pPr>
      <w:r w:rsidRPr="00A42DA6">
        <w:rPr>
          <w:rFonts w:ascii="Arial Narrow" w:hAnsi="Arial Narrow"/>
          <w:sz w:val="24"/>
          <w:szCs w:val="24"/>
        </w:rPr>
        <w:t>_________________, nato a ____________ il __________ residente a _________ Via _________ - C.F. __________ iscritto all'Ordine dei Giornalisti Pubblicisti della Provincia di ________ al n. ______ nel presente contratto definito PROFESSIONISTA;</w:t>
      </w:r>
    </w:p>
    <w:p w14:paraId="022EED74" w14:textId="77777777" w:rsidR="00A0269E" w:rsidRPr="00A42DA6" w:rsidRDefault="00A0269E" w:rsidP="00F62DC9">
      <w:pPr>
        <w:pStyle w:val="Corpodeltesto"/>
        <w:keepNext/>
        <w:widowControl/>
        <w:spacing w:line="240" w:lineRule="auto"/>
        <w:jc w:val="center"/>
        <w:rPr>
          <w:rFonts w:ascii="Arial Narrow" w:hAnsi="Arial Narrow"/>
          <w:b/>
          <w:sz w:val="24"/>
          <w:szCs w:val="24"/>
        </w:rPr>
      </w:pPr>
    </w:p>
    <w:p w14:paraId="5D582087" w14:textId="77777777" w:rsidR="00F62DC9" w:rsidRPr="000C5C70" w:rsidRDefault="00F62DC9" w:rsidP="00F62DC9">
      <w:pPr>
        <w:pStyle w:val="NormaleWeb"/>
        <w:keepNext/>
        <w:spacing w:before="0" w:beforeAutospacing="0" w:after="0" w:afterAutospacing="0"/>
        <w:jc w:val="both"/>
        <w:rPr>
          <w:rFonts w:ascii="Arial Narrow" w:hAnsi="Arial Narrow" w:cs="Arial"/>
          <w:b/>
        </w:rPr>
      </w:pPr>
      <w:proofErr w:type="gramStart"/>
      <w:r w:rsidRPr="000C5C70">
        <w:rPr>
          <w:rFonts w:ascii="Arial Narrow" w:hAnsi="Arial Narrow" w:cs="Arial"/>
          <w:b/>
        </w:rPr>
        <w:t xml:space="preserve">PREMESSO  </w:t>
      </w:r>
      <w:r w:rsidRPr="000C5C70">
        <w:rPr>
          <w:rFonts w:ascii="Arial Narrow" w:hAnsi="Arial Narrow" w:cs="Arial"/>
        </w:rPr>
        <w:t>che</w:t>
      </w:r>
      <w:proofErr w:type="gramEnd"/>
      <w:r w:rsidRPr="000C5C70">
        <w:rPr>
          <w:rFonts w:ascii="Arial Narrow" w:hAnsi="Arial Narrow" w:cs="Arial"/>
        </w:rPr>
        <w:t>:</w:t>
      </w:r>
    </w:p>
    <w:p w14:paraId="18E4CD63" w14:textId="77777777"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 xml:space="preserve">la Città di Ercolano ha attribuito, da sempre, importanza al servizio di informazione istituzionale dell’Ente, veicolo atto a perseguire l’esigenza di trasparenza </w:t>
      </w:r>
      <w:proofErr w:type="gramStart"/>
      <w:r w:rsidRPr="000C5C70">
        <w:rPr>
          <w:rFonts w:ascii="Arial Narrow" w:hAnsi="Arial Narrow" w:cs="Arial"/>
        </w:rPr>
        <w:t>dell’attività  svolta</w:t>
      </w:r>
      <w:proofErr w:type="gramEnd"/>
      <w:r w:rsidRPr="000C5C70">
        <w:rPr>
          <w:rFonts w:ascii="Arial Narrow" w:hAnsi="Arial Narrow" w:cs="Arial"/>
        </w:rPr>
        <w:t xml:space="preserve"> dal Comune; </w:t>
      </w:r>
    </w:p>
    <w:p w14:paraId="1CA8207D" w14:textId="77777777"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 xml:space="preserve">la dotazione organica del Comune non prevede una figura con le caratteristiche professionali necessarie allo svolgimento dell’informazione istituzionale, per cui si rende necessario individuare un soggetto professionale esterno, in possesso dei requisiti richiesti dalle disposizioni vigenti in materia; </w:t>
      </w:r>
    </w:p>
    <w:p w14:paraId="78F326DC" w14:textId="77777777"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 xml:space="preserve">con deliberazione di Giunta n. 230 del 29.07.2011, esecutiva ai sensi di legge, l’Amministrazione istituì l’Ufficio Stampa dell’Ente, per l’informazione istituzionale, </w:t>
      </w:r>
      <w:r w:rsidRPr="000C5C70">
        <w:rPr>
          <w:rFonts w:ascii="Arial Narrow" w:hAnsi="Arial Narrow"/>
          <w:bCs/>
        </w:rPr>
        <w:t xml:space="preserve">ai sensi e per gli effetti di quanto previsto dall’art. 9, comma 1, della l. n. 150/2000 e </w:t>
      </w:r>
      <w:proofErr w:type="spellStart"/>
      <w:r w:rsidRPr="000C5C70">
        <w:rPr>
          <w:rFonts w:ascii="Arial Narrow" w:hAnsi="Arial Narrow"/>
          <w:bCs/>
        </w:rPr>
        <w:t>s.m.i.</w:t>
      </w:r>
      <w:proofErr w:type="spellEnd"/>
      <w:r w:rsidRPr="000C5C70">
        <w:rPr>
          <w:rFonts w:ascii="Arial Narrow" w:hAnsi="Arial Narrow"/>
          <w:bCs/>
        </w:rPr>
        <w:t xml:space="preserve">, prevedendo una dotazione di n. 02 addetti stampa, in possesso dei requisiti di legge, in particolare quelli professionali individuati dalla Legge n. 150/2000 e dal D.P.R. n. 422 del 2001, con rapporto </w:t>
      </w:r>
      <w:r w:rsidRPr="000C5C70">
        <w:rPr>
          <w:rFonts w:ascii="Arial Narrow" w:hAnsi="Arial Narrow"/>
        </w:rPr>
        <w:t>di lavoro autonomo, nella forma di collaborazione coordinata e continuativa, senza vincolo di subordinazione, né di inserimento nell'organizzazione dell'Ente. Le indicazioni contenute nella deliberazione</w:t>
      </w:r>
      <w:r w:rsidRPr="000C5C70">
        <w:rPr>
          <w:rFonts w:ascii="Arial Narrow" w:hAnsi="Arial Narrow" w:cs="Arial"/>
        </w:rPr>
        <w:t xml:space="preserve"> citata non hanno avuto attuazione a tutt’oggi per carenza di fondi in bilancio;</w:t>
      </w:r>
    </w:p>
    <w:p w14:paraId="2326C2C1" w14:textId="77777777"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rPr>
        <w:t xml:space="preserve">con successiva deliberazione di Giunta n. 228 del 01.09.2015, l’Amministrazione soppresse </w:t>
      </w:r>
      <w:r w:rsidRPr="000C5C70">
        <w:rPr>
          <w:rFonts w:ascii="Arial Narrow" w:hAnsi="Arial Narrow"/>
          <w:bCs/>
        </w:rPr>
        <w:t>l’Ufficio stampa previsto dalla deliberazione di Giunta n. 230 del 29.07.2011, esecutiva ai sensi di legge, prevedendo esclusivamente la figura del Portavoce ex art. 7 della legge n. 150/2000, in possesso dei requisiti di legge in particolare quelli professionali di cui alla citata legge e al D.P.R. n. 422 del 2001, con rapporto di lavoro autonomo, nella forma di collaborazione coordinata e continuativa, senza vincolo di subordinazione, né di inserimento nell'organizzazione dell'Ente;</w:t>
      </w:r>
    </w:p>
    <w:p w14:paraId="210A3145" w14:textId="77777777"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rPr>
        <w:t>con ulteriore deliberazione della Giunta n. 444 del 31.10.2017</w:t>
      </w:r>
      <w:r>
        <w:rPr>
          <w:rFonts w:ascii="Arial Narrow" w:hAnsi="Arial Narrow"/>
        </w:rPr>
        <w:t xml:space="preserve"> </w:t>
      </w:r>
      <w:r w:rsidRPr="000C5C70">
        <w:rPr>
          <w:rFonts w:ascii="Arial Narrow" w:hAnsi="Arial Narrow"/>
        </w:rPr>
        <w:t xml:space="preserve">sono stati dettati gli indirizzi dell’A.C. per il conferimento dell’incarico di Portavoce del Sindaco e della Giunta; </w:t>
      </w:r>
    </w:p>
    <w:p w14:paraId="1F10DEAA" w14:textId="77777777" w:rsidR="00F62DC9" w:rsidRPr="000C5C70" w:rsidRDefault="00F62DC9" w:rsidP="002A247D">
      <w:pPr>
        <w:keepNext/>
        <w:widowControl/>
        <w:numPr>
          <w:ilvl w:val="0"/>
          <w:numId w:val="20"/>
        </w:numPr>
        <w:autoSpaceDE/>
        <w:autoSpaceDN/>
        <w:adjustRightInd/>
        <w:jc w:val="both"/>
        <w:rPr>
          <w:rFonts w:ascii="Arial Narrow" w:hAnsi="Arial Narrow" w:cs="Arial"/>
          <w:sz w:val="24"/>
          <w:szCs w:val="24"/>
        </w:rPr>
      </w:pPr>
      <w:r w:rsidRPr="000C5C70">
        <w:rPr>
          <w:rFonts w:ascii="Arial Narrow" w:hAnsi="Arial Narrow"/>
          <w:iCs/>
          <w:sz w:val="24"/>
          <w:szCs w:val="24"/>
        </w:rPr>
        <w:t xml:space="preserve">nel provvedimento citato è stabilito che l’incaricato sarà individuato previa pubblicazione di apposito avviso finalizzato alla acquisizione delle manifestazioni d’interesse alla nomina, </w:t>
      </w:r>
      <w:r w:rsidRPr="000C5C70">
        <w:rPr>
          <w:rFonts w:ascii="Arial Narrow" w:hAnsi="Arial Narrow"/>
          <w:sz w:val="24"/>
          <w:szCs w:val="24"/>
        </w:rPr>
        <w:t>procedura comparativa dei curricula ed eventuale colloquio, senza redazione di alcuna graduatoria di merito e con scelta fiduciaria del Sindaco</w:t>
      </w:r>
      <w:r w:rsidRPr="000C5C70">
        <w:rPr>
          <w:rFonts w:ascii="Arial Narrow" w:hAnsi="Arial Narrow" w:cs="Arial"/>
          <w:sz w:val="24"/>
          <w:szCs w:val="24"/>
        </w:rPr>
        <w:t xml:space="preserve"> in considerazione che </w:t>
      </w:r>
      <w:r w:rsidRPr="000C5C70">
        <w:rPr>
          <w:rFonts w:ascii="Arial Narrow" w:hAnsi="Arial Narrow"/>
          <w:sz w:val="24"/>
          <w:szCs w:val="24"/>
        </w:rPr>
        <w:t>l’articolo 1, comma 10</w:t>
      </w:r>
      <w:r w:rsidRPr="000C5C70">
        <w:rPr>
          <w:rFonts w:ascii="Arial Narrow" w:hAnsi="Arial Narrow"/>
          <w:iCs/>
          <w:sz w:val="24"/>
          <w:szCs w:val="24"/>
        </w:rPr>
        <w:t xml:space="preserve"> del Regolamento per la disciplina dei  rapporti di lavoro autonomo  e con contratto di collaborazione coordinata e continuativa, </w:t>
      </w:r>
      <w:r w:rsidRPr="000C5C70">
        <w:rPr>
          <w:rFonts w:ascii="Arial Narrow" w:hAnsi="Arial Narrow"/>
          <w:iCs/>
          <w:sz w:val="24"/>
          <w:szCs w:val="24"/>
        </w:rPr>
        <w:lastRenderedPageBreak/>
        <w:t xml:space="preserve">approvato con deliberazione della Giunta n. 235 del 26.07.2007, modificato </w:t>
      </w:r>
      <w:proofErr w:type="spellStart"/>
      <w:r w:rsidRPr="000C5C70">
        <w:rPr>
          <w:rFonts w:ascii="Arial Narrow" w:hAnsi="Arial Narrow"/>
          <w:iCs/>
          <w:sz w:val="24"/>
          <w:szCs w:val="24"/>
        </w:rPr>
        <w:t>ed</w:t>
      </w:r>
      <w:proofErr w:type="spellEnd"/>
      <w:r w:rsidRPr="000C5C70">
        <w:rPr>
          <w:rFonts w:ascii="Arial Narrow" w:hAnsi="Arial Narrow"/>
          <w:iCs/>
          <w:sz w:val="24"/>
          <w:szCs w:val="24"/>
        </w:rPr>
        <w:t xml:space="preserve"> integrato con deliberazione della Giunta n. 76 del 20.03.2008, ulteriormente modificato </w:t>
      </w:r>
      <w:proofErr w:type="spellStart"/>
      <w:r w:rsidRPr="000C5C70">
        <w:rPr>
          <w:rFonts w:ascii="Arial Narrow" w:hAnsi="Arial Narrow"/>
          <w:iCs/>
          <w:sz w:val="24"/>
          <w:szCs w:val="24"/>
        </w:rPr>
        <w:t>ed</w:t>
      </w:r>
      <w:proofErr w:type="spellEnd"/>
      <w:r w:rsidRPr="000C5C70">
        <w:rPr>
          <w:rFonts w:ascii="Arial Narrow" w:hAnsi="Arial Narrow"/>
          <w:iCs/>
          <w:sz w:val="24"/>
          <w:szCs w:val="24"/>
        </w:rPr>
        <w:t xml:space="preserve"> integrato con deliberazione di Giunta n. 111. del 07.09.2010 e con deliberazione di Giunta n. 286 del 29.10.2015,</w:t>
      </w:r>
      <w:r w:rsidRPr="000C5C70">
        <w:rPr>
          <w:rFonts w:ascii="Arial Narrow" w:hAnsi="Arial Narrow" w:cs="Arial"/>
          <w:sz w:val="24"/>
          <w:szCs w:val="24"/>
        </w:rPr>
        <w:t xml:space="preserve"> </w:t>
      </w:r>
      <w:r w:rsidRPr="000C5C70">
        <w:rPr>
          <w:rFonts w:ascii="Arial Narrow" w:hAnsi="Arial Narrow"/>
          <w:sz w:val="24"/>
          <w:szCs w:val="24"/>
        </w:rPr>
        <w:t xml:space="preserve">esclude dalla sua applicazione, tra gli altri, gli </w:t>
      </w:r>
      <w:r w:rsidRPr="000C5C70">
        <w:rPr>
          <w:rFonts w:ascii="Arial Narrow" w:hAnsi="Arial Narrow" w:cs="Verdana"/>
          <w:sz w:val="24"/>
          <w:szCs w:val="24"/>
        </w:rPr>
        <w:t>incarichi per gli addetti stampa (art. 9 L. 150/2000);</w:t>
      </w:r>
      <w:r w:rsidRPr="000C5C70">
        <w:rPr>
          <w:rFonts w:ascii="Arial Narrow" w:hAnsi="Arial Narrow"/>
          <w:sz w:val="24"/>
          <w:szCs w:val="24"/>
        </w:rPr>
        <w:t xml:space="preserve"> </w:t>
      </w:r>
    </w:p>
    <w:p w14:paraId="653AD4E1" w14:textId="77777777" w:rsidR="00F62DC9" w:rsidRPr="000C5C70" w:rsidRDefault="00F62DC9" w:rsidP="002A247D">
      <w:pPr>
        <w:keepNext/>
        <w:widowControl/>
        <w:numPr>
          <w:ilvl w:val="0"/>
          <w:numId w:val="14"/>
        </w:numPr>
        <w:autoSpaceDE/>
        <w:autoSpaceDN/>
        <w:adjustRightInd/>
        <w:ind w:left="720"/>
        <w:jc w:val="both"/>
        <w:rPr>
          <w:rFonts w:ascii="Arial Narrow" w:hAnsi="Arial Narrow"/>
          <w:sz w:val="24"/>
          <w:szCs w:val="24"/>
        </w:rPr>
      </w:pPr>
      <w:r w:rsidRPr="000C5C70">
        <w:rPr>
          <w:rFonts w:ascii="Arial Narrow" w:hAnsi="Arial Narrow"/>
          <w:bCs/>
          <w:sz w:val="24"/>
          <w:szCs w:val="24"/>
        </w:rPr>
        <w:t xml:space="preserve">l’incaricato sarà legato solo ad obbligo di risultato e dovrà provvedervi con autonoma organizzazione e propri strumenti professionali; </w:t>
      </w:r>
    </w:p>
    <w:p w14:paraId="1D05B3A0" w14:textId="77777777"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sempre con la deliberazione di Giunta n</w:t>
      </w:r>
      <w:r w:rsidRPr="000C5C70">
        <w:rPr>
          <w:rFonts w:ascii="Arial Narrow" w:hAnsi="Arial Narrow"/>
        </w:rPr>
        <w:t>. 444 del 31.10.2017</w:t>
      </w:r>
      <w:r w:rsidRPr="000C5C70">
        <w:rPr>
          <w:rFonts w:ascii="Arial Narrow" w:hAnsi="Arial Narrow" w:cs="Arial"/>
        </w:rPr>
        <w:t>, l’A.C. ha dato mandato a questa Dirigenza per l’attivazione delle procedure necessarie al conferimento dell’incarico professionale di Portavoce;</w:t>
      </w:r>
    </w:p>
    <w:p w14:paraId="7EC8CC93" w14:textId="77777777" w:rsidR="00F62DC9" w:rsidRPr="000C5C70" w:rsidRDefault="00F62DC9" w:rsidP="00F62DC9">
      <w:pPr>
        <w:pStyle w:val="NormaleWeb"/>
        <w:keepNext/>
        <w:spacing w:before="0" w:beforeAutospacing="0" w:after="0" w:afterAutospacing="0"/>
        <w:jc w:val="both"/>
        <w:rPr>
          <w:rFonts w:ascii="Arial Narrow" w:hAnsi="Arial Narrow" w:cs="Arial"/>
        </w:rPr>
      </w:pPr>
    </w:p>
    <w:p w14:paraId="785D203B" w14:textId="77777777" w:rsidR="00F62DC9" w:rsidRPr="000C5C70" w:rsidRDefault="00F62DC9" w:rsidP="00F62DC9">
      <w:pPr>
        <w:pStyle w:val="NormaleWeb"/>
        <w:keepNext/>
        <w:spacing w:before="0" w:beforeAutospacing="0" w:after="0" w:afterAutospacing="0"/>
        <w:jc w:val="both"/>
        <w:rPr>
          <w:rFonts w:ascii="Arial Narrow" w:hAnsi="Arial Narrow" w:cs="Arial"/>
          <w:b/>
        </w:rPr>
      </w:pPr>
      <w:r w:rsidRPr="000C5C70">
        <w:rPr>
          <w:rFonts w:ascii="Arial Narrow" w:hAnsi="Arial Narrow" w:cs="Arial"/>
          <w:b/>
        </w:rPr>
        <w:t xml:space="preserve">CONSIDERATO </w:t>
      </w:r>
      <w:r w:rsidRPr="000C5C70">
        <w:rPr>
          <w:rFonts w:ascii="Arial Narrow" w:hAnsi="Arial Narrow" w:cs="Arial"/>
        </w:rPr>
        <w:t>che:</w:t>
      </w:r>
    </w:p>
    <w:p w14:paraId="27AA68F4" w14:textId="77777777"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occorre provvedere all’attuazione di quanto stabilito con la deliberazione di Giunta n</w:t>
      </w:r>
      <w:r w:rsidRPr="000C5C70">
        <w:rPr>
          <w:rFonts w:ascii="Arial Narrow" w:hAnsi="Arial Narrow"/>
        </w:rPr>
        <w:t>. 444 del 31.10.2017;</w:t>
      </w:r>
    </w:p>
    <w:p w14:paraId="4F89134F" w14:textId="77777777"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l’attività di informazione istituzionale non è un’attività di rappresentanza, bensì ha natura esclusivamente tecnica ed è prevista da disposizione di legge;</w:t>
      </w:r>
    </w:p>
    <w:p w14:paraId="58B6A027" w14:textId="77777777" w:rsidR="00F62DC9" w:rsidRPr="000C5C70" w:rsidRDefault="00F62DC9" w:rsidP="00F62DC9">
      <w:pPr>
        <w:pStyle w:val="NormaleWeb"/>
        <w:keepNext/>
        <w:spacing w:before="0" w:beforeAutospacing="0" w:after="0" w:afterAutospacing="0"/>
        <w:jc w:val="both"/>
        <w:rPr>
          <w:rFonts w:ascii="Arial Narrow" w:hAnsi="Arial Narrow" w:cs="Arial"/>
          <w:b/>
        </w:rPr>
      </w:pPr>
    </w:p>
    <w:p w14:paraId="712AEBEE" w14:textId="77777777"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RICHIAMATA</w:t>
      </w:r>
      <w:r w:rsidRPr="000C5C70">
        <w:rPr>
          <w:rFonts w:ascii="Arial Narrow" w:hAnsi="Arial Narrow" w:cs="Arial"/>
        </w:rPr>
        <w:t xml:space="preserve"> la Legge n. 150 del 7 giugno 2000 recante la “Disciplina delle attività di informazione e di comunicazione delle Pubbliche amministrazioni”;</w:t>
      </w:r>
    </w:p>
    <w:p w14:paraId="16A9FBA8" w14:textId="77777777" w:rsidR="00F62DC9" w:rsidRPr="000C5C70" w:rsidRDefault="00F62DC9" w:rsidP="00F62DC9">
      <w:pPr>
        <w:pStyle w:val="NormaleWeb"/>
        <w:keepNext/>
        <w:spacing w:before="0" w:beforeAutospacing="0" w:after="0" w:afterAutospacing="0"/>
        <w:ind w:left="720"/>
        <w:rPr>
          <w:rFonts w:ascii="Arial Narrow" w:hAnsi="Arial Narrow" w:cs="Arial"/>
          <w:b/>
        </w:rPr>
      </w:pPr>
    </w:p>
    <w:p w14:paraId="1228089E" w14:textId="77777777"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 xml:space="preserve">ATTESO </w:t>
      </w:r>
      <w:r w:rsidRPr="000C5C70">
        <w:rPr>
          <w:rFonts w:ascii="Arial Narrow" w:hAnsi="Arial Narrow" w:cs="Arial"/>
        </w:rPr>
        <w:t>che tale normativa, impone a tutti gli Enti Pubblici di creare idonee strutture deputate allo svolgimento delle attività, dalla stessa Legge prescritte, in materia di informazione e comunicazione pubblica;</w:t>
      </w:r>
    </w:p>
    <w:p w14:paraId="24DF4BCC" w14:textId="77777777" w:rsidR="00F62DC9" w:rsidRPr="000C5C70" w:rsidRDefault="00F62DC9" w:rsidP="00F62DC9">
      <w:pPr>
        <w:pStyle w:val="NormaleWeb"/>
        <w:keepNext/>
        <w:spacing w:before="0" w:beforeAutospacing="0" w:after="0" w:afterAutospacing="0"/>
        <w:ind w:left="720"/>
        <w:rPr>
          <w:rFonts w:ascii="Arial Narrow" w:hAnsi="Arial Narrow" w:cs="Arial"/>
          <w:b/>
        </w:rPr>
      </w:pPr>
    </w:p>
    <w:p w14:paraId="256BA601" w14:textId="77777777"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 xml:space="preserve">VISTO </w:t>
      </w:r>
      <w:r w:rsidRPr="000C5C70">
        <w:rPr>
          <w:rFonts w:ascii="Arial Narrow" w:hAnsi="Arial Narrow" w:cs="Arial"/>
        </w:rPr>
        <w:t xml:space="preserve">il </w:t>
      </w:r>
      <w:r w:rsidRPr="000C5C70">
        <w:rPr>
          <w:rFonts w:ascii="Arial Narrow" w:hAnsi="Arial Narrow"/>
          <w:bCs/>
        </w:rPr>
        <w:t xml:space="preserve">D.P.R. n. 422 del 2001 </w:t>
      </w:r>
      <w:r w:rsidRPr="000C5C70">
        <w:rPr>
          <w:rFonts w:ascii="Arial Narrow" w:hAnsi="Arial Narrow" w:cs="Arial"/>
        </w:rPr>
        <w:t>Regolamento di attuazione della L. 150/2000;</w:t>
      </w:r>
    </w:p>
    <w:p w14:paraId="2DCC467C" w14:textId="77777777" w:rsidR="00F62DC9" w:rsidRPr="000C5C70" w:rsidRDefault="00F62DC9" w:rsidP="00F62DC9">
      <w:pPr>
        <w:pStyle w:val="NormaleWeb"/>
        <w:keepNext/>
        <w:spacing w:before="0" w:beforeAutospacing="0" w:after="0" w:afterAutospacing="0"/>
        <w:jc w:val="both"/>
        <w:rPr>
          <w:rFonts w:ascii="Arial Narrow" w:hAnsi="Arial Narrow" w:cs="Arial"/>
        </w:rPr>
      </w:pPr>
    </w:p>
    <w:p w14:paraId="10B8DFE3" w14:textId="77777777"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RILEVATA</w:t>
      </w:r>
      <w:r w:rsidRPr="000C5C70">
        <w:rPr>
          <w:rFonts w:ascii="Arial Narrow" w:hAnsi="Arial Narrow" w:cs="Arial"/>
        </w:rPr>
        <w:t xml:space="preserve"> la necessità di assicurare la presenza nell’Ente di n. 01 Portavoce del Sindaco e della Giunta, ex art. 7, della Legge n. 150/2000, con il conferimento di un incarico professionale avente ad oggetto l’attività di informazione e di coordinamento di tutta l’attività di comunicazione svolta nel Comune; </w:t>
      </w:r>
    </w:p>
    <w:p w14:paraId="1F71BCF7" w14:textId="77777777" w:rsidR="00F62DC9" w:rsidRPr="000C5C70" w:rsidRDefault="00F62DC9" w:rsidP="00F62DC9">
      <w:pPr>
        <w:pStyle w:val="NormaleWeb"/>
        <w:keepNext/>
        <w:spacing w:before="0" w:beforeAutospacing="0" w:after="0" w:afterAutospacing="0"/>
        <w:jc w:val="both"/>
        <w:rPr>
          <w:rFonts w:ascii="Arial Narrow" w:hAnsi="Arial Narrow" w:cs="Arial"/>
          <w:b/>
        </w:rPr>
      </w:pPr>
    </w:p>
    <w:p w14:paraId="696B1DBB" w14:textId="77777777"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RITENUTO</w:t>
      </w:r>
      <w:r w:rsidRPr="000C5C70">
        <w:rPr>
          <w:rFonts w:ascii="Arial Narrow" w:hAnsi="Arial Narrow" w:cs="Arial"/>
        </w:rPr>
        <w:t xml:space="preserve">, pertanto, di provvedere all’affidamento dell’incarico de quo, attraverso apposita procedura comparativa di curricula </w:t>
      </w:r>
      <w:proofErr w:type="gramStart"/>
      <w:r w:rsidRPr="000C5C70">
        <w:rPr>
          <w:rFonts w:ascii="Arial Narrow" w:hAnsi="Arial Narrow" w:cs="Arial"/>
        </w:rPr>
        <w:t>e</w:t>
      </w:r>
      <w:proofErr w:type="gramEnd"/>
      <w:r w:rsidRPr="000C5C70">
        <w:rPr>
          <w:rFonts w:ascii="Arial Narrow" w:hAnsi="Arial Narrow" w:cs="Arial"/>
        </w:rPr>
        <w:t xml:space="preserve"> eventuale colloquio, tra i soggetti in possesso dei requisiti di legge per lo svolgimento dell’attività di Portavoce; </w:t>
      </w:r>
    </w:p>
    <w:p w14:paraId="4D606C25" w14:textId="77777777" w:rsidR="00F62DC9" w:rsidRPr="000C5C70" w:rsidRDefault="00F62DC9" w:rsidP="00F62DC9">
      <w:pPr>
        <w:pStyle w:val="NormaleWeb"/>
        <w:keepNext/>
        <w:spacing w:before="0" w:beforeAutospacing="0" w:after="0" w:afterAutospacing="0"/>
        <w:jc w:val="both"/>
        <w:rPr>
          <w:rFonts w:ascii="Arial Narrow" w:hAnsi="Arial Narrow" w:cs="Arial"/>
          <w:b/>
        </w:rPr>
      </w:pPr>
    </w:p>
    <w:p w14:paraId="07219FC9" w14:textId="77777777" w:rsidR="00F62DC9" w:rsidRPr="000C5C70" w:rsidRDefault="00F62DC9" w:rsidP="00F62DC9">
      <w:pPr>
        <w:keepNext/>
        <w:widowControl/>
        <w:jc w:val="both"/>
        <w:rPr>
          <w:rFonts w:ascii="Arial Narrow" w:hAnsi="Arial Narrow" w:cs="Times"/>
          <w:sz w:val="24"/>
          <w:szCs w:val="24"/>
          <w:lang w:bidi="he-IL"/>
        </w:rPr>
      </w:pPr>
      <w:r w:rsidRPr="000C5C70">
        <w:rPr>
          <w:rFonts w:ascii="Arial Narrow" w:hAnsi="Arial Narrow" w:cs="Times"/>
          <w:b/>
          <w:sz w:val="24"/>
          <w:szCs w:val="24"/>
          <w:lang w:bidi="he-IL"/>
        </w:rPr>
        <w:t xml:space="preserve">RICHIAMATA </w:t>
      </w:r>
      <w:r w:rsidRPr="000C5C70">
        <w:rPr>
          <w:rFonts w:ascii="Arial Narrow" w:hAnsi="Arial Narrow" w:cs="Times"/>
          <w:sz w:val="24"/>
          <w:szCs w:val="24"/>
          <w:lang w:bidi="he-IL"/>
        </w:rPr>
        <w:t>la legge 24 dicembre 2007, n. 244 (legge finanziaria 2008), che per esigenze di contenimento della spesa pubblica e di razionalizzazione delle esigenze di ricorso agli incarichi esterni di collaborazione e delle relative modalità di affidamento:</w:t>
      </w:r>
    </w:p>
    <w:p w14:paraId="2FFB9B6A" w14:textId="77777777"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all’articolo 3, comma 55, ha disposto che “l’affidamento da parte degli enti locali di incarichi di studio o di ricerca, ovvero di consulenza, a soggetti estranei all’amministrazione, può avvenire solo nell’ambito di un programma approvato dal consiglio ai sensi dell’art. 42, comma 2, lettera b), del testo unico di cui al decreto legislativo 18 agosto 2000, n. 267”;</w:t>
      </w:r>
    </w:p>
    <w:p w14:paraId="62861097" w14:textId="77777777"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all’articolo 3, comma 56, ha demandato al regolamento di organizzazione dell’ente l’individuazione di limiti, criteri e modalità per l’affidamento di incarichi di collaborazione, di studio o di ricerca, ovvero di consulenze, a soggetti estranei;</w:t>
      </w:r>
    </w:p>
    <w:p w14:paraId="4C375DF3" w14:textId="77777777" w:rsidR="00F62DC9" w:rsidRPr="000C5C70" w:rsidRDefault="00F62DC9" w:rsidP="00F62DC9">
      <w:pPr>
        <w:keepNext/>
        <w:widowControl/>
        <w:jc w:val="both"/>
        <w:rPr>
          <w:rFonts w:ascii="Arial Narrow" w:hAnsi="Arial Narrow" w:cs="Times"/>
          <w:sz w:val="24"/>
          <w:szCs w:val="24"/>
          <w:lang w:bidi="he-IL"/>
        </w:rPr>
      </w:pPr>
    </w:p>
    <w:p w14:paraId="031C1F1A" w14:textId="77777777" w:rsidR="00F62DC9" w:rsidRPr="000C5C70" w:rsidRDefault="00F62DC9" w:rsidP="00F62DC9">
      <w:pPr>
        <w:keepNext/>
        <w:widowControl/>
        <w:jc w:val="both"/>
        <w:rPr>
          <w:rFonts w:ascii="Arial Narrow" w:hAnsi="Arial Narrow" w:cs="Times"/>
          <w:sz w:val="24"/>
          <w:szCs w:val="24"/>
          <w:lang w:bidi="he-IL"/>
        </w:rPr>
      </w:pPr>
      <w:r w:rsidRPr="000C5C70">
        <w:rPr>
          <w:rFonts w:ascii="Arial Narrow" w:hAnsi="Arial Narrow" w:cs="Times"/>
          <w:b/>
          <w:sz w:val="24"/>
          <w:szCs w:val="24"/>
          <w:lang w:bidi="he-IL"/>
        </w:rPr>
        <w:t>VISTO</w:t>
      </w:r>
      <w:r w:rsidRPr="000C5C70">
        <w:rPr>
          <w:rFonts w:ascii="Arial Narrow" w:hAnsi="Arial Narrow" w:cs="Times"/>
          <w:sz w:val="24"/>
          <w:szCs w:val="24"/>
          <w:lang w:bidi="he-IL"/>
        </w:rPr>
        <w:t xml:space="preserve"> il </w:t>
      </w:r>
      <w:proofErr w:type="gramStart"/>
      <w:r w:rsidRPr="000C5C70">
        <w:rPr>
          <w:rFonts w:ascii="Arial Narrow" w:hAnsi="Arial Narrow" w:cs="Times"/>
          <w:sz w:val="24"/>
          <w:szCs w:val="24"/>
          <w:lang w:bidi="he-IL"/>
        </w:rPr>
        <w:t>decreto legge</w:t>
      </w:r>
      <w:proofErr w:type="gramEnd"/>
      <w:r w:rsidRPr="000C5C70">
        <w:rPr>
          <w:rFonts w:ascii="Arial Narrow" w:hAnsi="Arial Narrow" w:cs="Times"/>
          <w:sz w:val="24"/>
          <w:szCs w:val="24"/>
          <w:lang w:bidi="he-IL"/>
        </w:rPr>
        <w:t xml:space="preserve"> 25 giugno 2008, n. 112, recante “Disposizioni urgenti per lo sviluppo economico, la semplificazione, la competitività, la stabilizzazione della finanza pubblica e la perequazione tributaria”, convertito con modificazioni dalla legge 6 agosto 2008, n. 133, il quale:</w:t>
      </w:r>
    </w:p>
    <w:p w14:paraId="68E1EA88" w14:textId="77777777"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all’articolo 46, comma 2, mediante la sostituzione integrale dell’articolo 3, comma 55, della legge 24/12/2007, n. 244, ha previsto che l’affidamento degli incarichi di collaborazione da parte degli enti locali possa avvenire solo per attività istituzionali stabilite dalla legge o previste nel programma approvato dal consiglio comunale;</w:t>
      </w:r>
    </w:p>
    <w:p w14:paraId="3DEF4531" w14:textId="77777777"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all’articolo 46, comma 3, mediante la sostituzione integrale dell’articolo 3, comma 56, della legge 24/12/2007, n. 244, ha demandato al bilancio di previsione dell’ente la fissazione del limite di spesa per l’affidamento degli incarichi di collaborazione, lasciando al regolamento sull’ordinamento generale degli uffici e dei servizi l’individuazione dei criteri e delle modalità per l’affidamento degli incarichi;</w:t>
      </w:r>
    </w:p>
    <w:p w14:paraId="1F3E34DB" w14:textId="77777777" w:rsidR="00714BBB" w:rsidRDefault="00714BBB" w:rsidP="00F62DC9">
      <w:pPr>
        <w:keepNext/>
        <w:widowControl/>
        <w:jc w:val="both"/>
        <w:rPr>
          <w:rFonts w:ascii="Arial Narrow" w:hAnsi="Arial Narrow" w:cs="Times"/>
          <w:b/>
          <w:sz w:val="24"/>
          <w:szCs w:val="24"/>
          <w:lang w:bidi="he-IL"/>
        </w:rPr>
      </w:pPr>
    </w:p>
    <w:p w14:paraId="307E770C" w14:textId="77777777" w:rsidR="00F62DC9" w:rsidRPr="000C5C70" w:rsidRDefault="00F62DC9" w:rsidP="00F62DC9">
      <w:pPr>
        <w:keepNext/>
        <w:widowControl/>
        <w:jc w:val="both"/>
        <w:rPr>
          <w:rFonts w:ascii="Arial Narrow" w:hAnsi="Arial Narrow" w:cs="Times"/>
          <w:sz w:val="24"/>
          <w:szCs w:val="24"/>
          <w:lang w:bidi="he-IL"/>
        </w:rPr>
      </w:pPr>
      <w:r w:rsidRPr="000C5C70">
        <w:rPr>
          <w:rFonts w:ascii="Arial Narrow" w:hAnsi="Arial Narrow" w:cs="Times"/>
          <w:b/>
          <w:sz w:val="24"/>
          <w:szCs w:val="24"/>
          <w:lang w:bidi="he-IL"/>
        </w:rPr>
        <w:lastRenderedPageBreak/>
        <w:t xml:space="preserve">ATTESO </w:t>
      </w:r>
      <w:r w:rsidRPr="000C5C70">
        <w:rPr>
          <w:rFonts w:ascii="Arial Narrow" w:hAnsi="Arial Narrow" w:cs="Times"/>
          <w:sz w:val="24"/>
          <w:szCs w:val="24"/>
          <w:lang w:bidi="he-IL"/>
        </w:rPr>
        <w:t xml:space="preserve">che la disciplina dell’affidamento degli incarichi di collaborazione da parte degli enti locali contenuta nel </w:t>
      </w:r>
      <w:proofErr w:type="gramStart"/>
      <w:r w:rsidRPr="000C5C70">
        <w:rPr>
          <w:rFonts w:ascii="Arial Narrow" w:hAnsi="Arial Narrow" w:cs="Times"/>
          <w:sz w:val="24"/>
          <w:szCs w:val="24"/>
          <w:lang w:bidi="he-IL"/>
        </w:rPr>
        <w:t>decreto legge</w:t>
      </w:r>
      <w:proofErr w:type="gramEnd"/>
      <w:r w:rsidRPr="000C5C70">
        <w:rPr>
          <w:rFonts w:ascii="Arial Narrow" w:hAnsi="Arial Narrow" w:cs="Times"/>
          <w:sz w:val="24"/>
          <w:szCs w:val="24"/>
          <w:lang w:bidi="he-IL"/>
        </w:rPr>
        <w:t xml:space="preserve"> n. 112/2008 (</w:t>
      </w:r>
      <w:proofErr w:type="spellStart"/>
      <w:r w:rsidRPr="000C5C70">
        <w:rPr>
          <w:rFonts w:ascii="Arial Narrow" w:hAnsi="Arial Narrow" w:cs="Times"/>
          <w:sz w:val="24"/>
          <w:szCs w:val="24"/>
          <w:lang w:bidi="he-IL"/>
        </w:rPr>
        <w:t>conv</w:t>
      </w:r>
      <w:proofErr w:type="spellEnd"/>
      <w:r w:rsidRPr="000C5C70">
        <w:rPr>
          <w:rFonts w:ascii="Arial Narrow" w:hAnsi="Arial Narrow" w:cs="Times"/>
          <w:sz w:val="24"/>
          <w:szCs w:val="24"/>
          <w:lang w:bidi="he-IL"/>
        </w:rPr>
        <w:t>. in legge n. 133/2008) ha rafforzato il ruolo della programmazione consiliare, estendendo l’ambito del programma a tutte le tipologie di incarichi e non più solamente agli incarichi di studio, ricerca e consulenza;</w:t>
      </w:r>
    </w:p>
    <w:p w14:paraId="7EA9D7C1" w14:textId="77777777" w:rsidR="00F62DC9" w:rsidRPr="000C5C70" w:rsidRDefault="00F62DC9" w:rsidP="00F62DC9">
      <w:pPr>
        <w:keepNext/>
        <w:widowControl/>
        <w:jc w:val="both"/>
        <w:rPr>
          <w:rFonts w:ascii="Arial Narrow" w:hAnsi="Arial Narrow" w:cs="Times"/>
          <w:sz w:val="24"/>
          <w:szCs w:val="24"/>
          <w:lang w:bidi="he-IL"/>
        </w:rPr>
      </w:pPr>
    </w:p>
    <w:p w14:paraId="54C7037E" w14:textId="77777777" w:rsidR="00F62DC9" w:rsidRPr="000C5C70" w:rsidRDefault="00F62DC9" w:rsidP="00F62DC9">
      <w:pPr>
        <w:keepNext/>
        <w:widowControl/>
        <w:jc w:val="both"/>
        <w:rPr>
          <w:rFonts w:ascii="Arial Narrow" w:hAnsi="Arial Narrow" w:cs="Times"/>
          <w:sz w:val="24"/>
          <w:szCs w:val="24"/>
          <w:lang w:bidi="he-IL"/>
        </w:rPr>
      </w:pPr>
      <w:r w:rsidRPr="000C5C70">
        <w:rPr>
          <w:rFonts w:ascii="Arial Narrow" w:hAnsi="Arial Narrow" w:cs="Times"/>
          <w:b/>
          <w:sz w:val="24"/>
          <w:szCs w:val="24"/>
          <w:lang w:bidi="he-IL"/>
        </w:rPr>
        <w:t>CONSIDERATO</w:t>
      </w:r>
      <w:r w:rsidRPr="000C5C70">
        <w:rPr>
          <w:rFonts w:ascii="Arial Narrow" w:hAnsi="Arial Narrow" w:cs="Times"/>
          <w:sz w:val="24"/>
          <w:szCs w:val="24"/>
          <w:lang w:bidi="he-IL"/>
        </w:rPr>
        <w:t xml:space="preserve"> che:</w:t>
      </w:r>
    </w:p>
    <w:p w14:paraId="71DDE6B1" w14:textId="77777777"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il programma per l’affidamento degli incarichi deve dare prioritariamente conto degli obiettivi e delle finalità che si intendono raggiungere mediante il ricorso a collaborazioni esterne e della loro stretta coerenza e pertinenza con i programmi e progetti della Relazione previsionale e programmatica ovvero con altri atti di programmazione generale dell’ente;</w:t>
      </w:r>
    </w:p>
    <w:p w14:paraId="68E8000C" w14:textId="77777777"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la previsione dell’affidamento degli incarichi di collaborazione nell’ambito dello specifico programma del consiglio comunale costituisce un ulteriore requisito di legittimità dello stesso, oltre a quelli già previsti dalla disciplina generale contenuta nell’articolo 7, comma 6, del decreto legislativo 30 marzo 2001, n. 165;</w:t>
      </w:r>
    </w:p>
    <w:p w14:paraId="2756ADFE" w14:textId="77777777"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possono essere comunque affidati, anche se non previsti nel programma consiliare, gli incarichi previsti per attività istituzionali stabilite dalla legge, intendendosi per tali quelli connessi a prestazioni professionali per la resa di servizi o adempimenti obbligatori per legge ovvero per il patrocinio o la rappresentanza in giudizio dell’ente, qualora non vi siano strutture od uffici a ciò deputati;</w:t>
      </w:r>
    </w:p>
    <w:p w14:paraId="435DB6C0" w14:textId="77777777" w:rsidR="00F62DC9" w:rsidRPr="000C5C70" w:rsidRDefault="00F62DC9" w:rsidP="00F62DC9">
      <w:pPr>
        <w:keepNext/>
        <w:widowControl/>
        <w:jc w:val="both"/>
        <w:rPr>
          <w:rFonts w:ascii="Arial Narrow" w:hAnsi="Arial Narrow" w:cs="Times"/>
          <w:b/>
          <w:sz w:val="24"/>
          <w:szCs w:val="24"/>
          <w:lang w:bidi="he-IL"/>
        </w:rPr>
      </w:pPr>
    </w:p>
    <w:p w14:paraId="7D38B68B" w14:textId="77777777" w:rsidR="00F62DC9" w:rsidRPr="000C5C70" w:rsidRDefault="00F62DC9" w:rsidP="00F62DC9">
      <w:pPr>
        <w:keepNext/>
        <w:widowControl/>
        <w:jc w:val="both"/>
        <w:rPr>
          <w:rFonts w:ascii="Arial Narrow" w:hAnsi="Arial Narrow" w:cs="Times"/>
          <w:b/>
          <w:sz w:val="24"/>
          <w:szCs w:val="24"/>
          <w:lang w:bidi="he-IL"/>
        </w:rPr>
      </w:pPr>
      <w:r w:rsidRPr="000C5C70">
        <w:rPr>
          <w:rFonts w:ascii="Arial Narrow" w:hAnsi="Arial Narrow" w:cs="Times"/>
          <w:b/>
          <w:sz w:val="24"/>
          <w:szCs w:val="24"/>
          <w:lang w:bidi="he-IL"/>
        </w:rPr>
        <w:t xml:space="preserve">EVIDENZIATO </w:t>
      </w:r>
      <w:r w:rsidRPr="000C5C70">
        <w:rPr>
          <w:rFonts w:ascii="Arial Narrow" w:hAnsi="Arial Narrow" w:cs="Times"/>
          <w:sz w:val="24"/>
          <w:szCs w:val="24"/>
          <w:lang w:bidi="he-IL"/>
        </w:rPr>
        <w:t>che l’affidamento dell’incarico di Portavoce rientra nella fattispecie di cui all’ultimo periodo che precede;</w:t>
      </w:r>
    </w:p>
    <w:p w14:paraId="03BFE7B0" w14:textId="77777777" w:rsidR="00F62DC9" w:rsidRPr="000C5C70" w:rsidRDefault="00F62DC9" w:rsidP="00F62DC9">
      <w:pPr>
        <w:keepNext/>
        <w:widowControl/>
        <w:jc w:val="both"/>
        <w:rPr>
          <w:rFonts w:ascii="Arial Narrow" w:hAnsi="Arial Narrow"/>
          <w:b/>
          <w:snapToGrid w:val="0"/>
          <w:sz w:val="24"/>
          <w:szCs w:val="24"/>
        </w:rPr>
      </w:pPr>
    </w:p>
    <w:p w14:paraId="742801B5" w14:textId="77777777" w:rsidR="00F62DC9" w:rsidRPr="000C5C70" w:rsidRDefault="00F62DC9" w:rsidP="00F62DC9">
      <w:pPr>
        <w:keepNext/>
        <w:widowControl/>
        <w:jc w:val="both"/>
        <w:rPr>
          <w:rFonts w:ascii="Arial Narrow" w:hAnsi="Arial Narrow"/>
          <w:i/>
          <w:sz w:val="24"/>
          <w:szCs w:val="24"/>
        </w:rPr>
      </w:pPr>
      <w:r w:rsidRPr="000C5C70">
        <w:rPr>
          <w:rFonts w:ascii="Arial Narrow" w:hAnsi="Arial Narrow"/>
          <w:b/>
          <w:sz w:val="24"/>
          <w:szCs w:val="24"/>
        </w:rPr>
        <w:t>VISTO</w:t>
      </w:r>
      <w:r w:rsidRPr="000C5C70">
        <w:rPr>
          <w:rFonts w:ascii="Arial Narrow" w:hAnsi="Arial Narrow"/>
          <w:sz w:val="24"/>
          <w:szCs w:val="24"/>
        </w:rPr>
        <w:t xml:space="preserve"> l’art. 6, comma 7 del decreto legge 31 maggio 2010, n. 78, convertito in legge 30 luglio 2010, n. 122 secondo il quale </w:t>
      </w:r>
      <w:r w:rsidRPr="000C5C70">
        <w:rPr>
          <w:rFonts w:ascii="Arial Narrow" w:hAnsi="Arial Narrow"/>
          <w:i/>
          <w:sz w:val="24"/>
          <w:szCs w:val="24"/>
        </w:rPr>
        <w:t xml:space="preserve">“Al fine di valorizzare le professionalità interne alle amministrazioni, a decorrere dall’anno 2011 la spesa annua per studi ed incarichi di consulenza, inclusa quella relativa a studi ed incarichi di consulenza conferiti a pubblici dipendenti, sostenuta dalle pubbliche amministrazioni di cui al comma 3 dell’articolo 1 della Legge 31 dicembre 2009, n. 196, incluse le autorità indipendenti, escluse le università, gli enti e le fondazioni di ricerca e gli organismi equiparati nonché gli incarichi di studio e consulenza connessi ai processi di privatizzazione e alla regolamentazione del settore finanziario, non può essere superiore al 20 per cento di quella sostenuta nell’anno 2009. L’affidamento di incarichi in assenza dei presupposti di cui al presente comma costituisce illecito disciplinare e determina responsabilità erariale </w:t>
      </w:r>
      <w:proofErr w:type="gramStart"/>
      <w:r w:rsidRPr="000C5C70">
        <w:rPr>
          <w:rFonts w:ascii="Arial Narrow" w:hAnsi="Arial Narrow"/>
          <w:i/>
          <w:sz w:val="24"/>
          <w:szCs w:val="24"/>
        </w:rPr>
        <w:t>(….</w:t>
      </w:r>
      <w:proofErr w:type="gramEnd"/>
      <w:r w:rsidRPr="000C5C70">
        <w:rPr>
          <w:rFonts w:ascii="Arial Narrow" w:hAnsi="Arial Narrow"/>
          <w:i/>
          <w:sz w:val="24"/>
          <w:szCs w:val="24"/>
        </w:rPr>
        <w:t>)”;</w:t>
      </w:r>
    </w:p>
    <w:p w14:paraId="3DD6747D" w14:textId="77777777" w:rsidR="00F62DC9" w:rsidRPr="000C5C70" w:rsidRDefault="00F62DC9" w:rsidP="00F62DC9">
      <w:pPr>
        <w:keepNext/>
        <w:widowControl/>
        <w:jc w:val="both"/>
        <w:rPr>
          <w:rFonts w:ascii="Arial Narrow" w:hAnsi="Arial Narrow"/>
          <w:b/>
          <w:sz w:val="24"/>
          <w:szCs w:val="24"/>
        </w:rPr>
      </w:pPr>
    </w:p>
    <w:p w14:paraId="673FC370" w14:textId="77777777"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VISTO</w:t>
      </w:r>
      <w:r w:rsidRPr="000C5C70">
        <w:rPr>
          <w:rFonts w:ascii="Arial Narrow" w:hAnsi="Arial Narrow"/>
          <w:sz w:val="24"/>
          <w:szCs w:val="24"/>
        </w:rPr>
        <w:t xml:space="preserve"> l’art. 1, comma 5 del decreto Legge 31 agosto 2013, n. 101, convertito in Legge 30 ottobre 2013, n. 125 secondo il quale: “</w:t>
      </w:r>
      <w:r w:rsidRPr="000C5C70">
        <w:rPr>
          <w:rFonts w:ascii="Arial Narrow" w:hAnsi="Arial Narrow"/>
          <w:i/>
          <w:sz w:val="24"/>
          <w:szCs w:val="24"/>
        </w:rPr>
        <w:t>La spesa annua per studi e incarichi di consulenza, inclusa quella relativa a studi e incarichi di consulenza conferiti a pubblici dipendenti, sostenuta dalle amministrazioni pubbliche inserite nel conto economico consolidato della pubblica amministrazione, come individuate dall’Istituto nazionale di statistica (ISTAT) ai sensi dell’articolo 1, comma 3 della Legge 31 dicembre 2009, n. 196, nonché dalle autorità indipendenti e dalla Commissione nazionale per le società e la borsa (CONSOB), escluse le università, gli enti e le fondazioni di ricerca e gli organismi equiparati, nonché gli istituti culturali e gli incarichi si studio e consulenza connessi ai processi di privatizzazione e alla regolamentazione del settore finanziario, non può essere superiore, per l’anno 2014, all’80 per cento del limite di spesa per l’anno 2013 e, per l’anno 2015, al 75 per cento dell’anno 2014 così come determinato dall’applicazione della disposizione di cui al comma 7 dell’articolo 6 del Decreto Legge 31 maggio 2010,  n. 78, convertito, con modificazioni, dalla legge 30 luglio 2010, n. 122. (…..)</w:t>
      </w:r>
      <w:r w:rsidRPr="000C5C70">
        <w:rPr>
          <w:rFonts w:ascii="Arial Narrow" w:hAnsi="Arial Narrow"/>
          <w:sz w:val="24"/>
          <w:szCs w:val="24"/>
        </w:rPr>
        <w:t>”;</w:t>
      </w:r>
    </w:p>
    <w:p w14:paraId="14398C56" w14:textId="77777777" w:rsidR="00F62DC9" w:rsidRPr="000C5C70" w:rsidRDefault="00F62DC9" w:rsidP="00F62DC9">
      <w:pPr>
        <w:keepNext/>
        <w:widowControl/>
        <w:jc w:val="both"/>
        <w:rPr>
          <w:rFonts w:ascii="Arial Narrow" w:hAnsi="Arial Narrow"/>
          <w:sz w:val="24"/>
          <w:szCs w:val="24"/>
        </w:rPr>
      </w:pPr>
    </w:p>
    <w:p w14:paraId="7EC98140" w14:textId="77777777" w:rsidR="00F62DC9" w:rsidRPr="000C5C70" w:rsidRDefault="00F62DC9" w:rsidP="00F62DC9">
      <w:pPr>
        <w:keepNext/>
        <w:widowControl/>
        <w:jc w:val="both"/>
        <w:rPr>
          <w:rFonts w:ascii="Arial Narrow" w:hAnsi="Arial Narrow"/>
          <w:i/>
          <w:sz w:val="24"/>
          <w:szCs w:val="24"/>
        </w:rPr>
      </w:pPr>
      <w:r w:rsidRPr="000C5C70">
        <w:rPr>
          <w:rFonts w:ascii="Arial Narrow" w:hAnsi="Arial Narrow"/>
          <w:b/>
          <w:sz w:val="24"/>
          <w:szCs w:val="24"/>
        </w:rPr>
        <w:t xml:space="preserve">VISTO </w:t>
      </w:r>
      <w:r w:rsidRPr="000C5C70">
        <w:rPr>
          <w:rFonts w:ascii="Arial Narrow" w:hAnsi="Arial Narrow"/>
          <w:sz w:val="24"/>
          <w:szCs w:val="24"/>
        </w:rPr>
        <w:t>l’articolo 14 “</w:t>
      </w:r>
      <w:r w:rsidRPr="000C5C70">
        <w:rPr>
          <w:rFonts w:ascii="Arial Narrow" w:hAnsi="Arial Narrow"/>
          <w:i/>
          <w:sz w:val="24"/>
          <w:szCs w:val="24"/>
        </w:rPr>
        <w:t>Controllo della spesa per incarichi di consulenza, studio e ricerca e per i contratti di collaborazione coordinata e continuativa</w:t>
      </w:r>
      <w:r w:rsidRPr="000C5C70">
        <w:rPr>
          <w:rFonts w:ascii="Arial Narrow" w:hAnsi="Arial Narrow"/>
          <w:sz w:val="24"/>
          <w:szCs w:val="24"/>
        </w:rPr>
        <w:t>”, commi 1 e 2 del decreto Legge 24 aprile 2014, n. 66, convertito in Legge 23 giugno 2014, n. 89, secondo i quali: “</w:t>
      </w:r>
      <w:r w:rsidRPr="000C5C70">
        <w:rPr>
          <w:rFonts w:ascii="Arial Narrow" w:hAnsi="Arial Narrow"/>
          <w:i/>
          <w:sz w:val="24"/>
          <w:szCs w:val="24"/>
        </w:rPr>
        <w:t xml:space="preserve">1. Ad eccezione delle Università, degli istituti di formazione, degli enti di ricerca e degli enti del servizio sanitario nazionale, fermi restando i limiti derivanti dalle vigenti disposizioni e in particolare le disposizioni di cui all’articolo 6, comma 7, del decreto Legge 31 maggio 2010, n. 78, convertito dalla Legge 30 luglio 2010, n. 122 e all’articolo 1, comma 5, del decreto Legge 31 agosto 2013, n. 101, convertito, con modificazioni, dalla Legge 30 ottobre 2013, n. 125, le amministrazioni pubbliche inserite nel conto economico consolidato della pubblica amministrazione, come individuate dall’istituto nazionale di statistica (ISTAT) ai sensi dell’articolo 1, comma 2, della Legge 31 dicembre 2009, n. 196,  a decorrere dall’anno 2014, non possono conferire incarichi di consulenza, studio e ricerca quando la spesa complessiva </w:t>
      </w:r>
      <w:r w:rsidRPr="000C5C70">
        <w:rPr>
          <w:rFonts w:ascii="Arial Narrow" w:hAnsi="Arial Narrow"/>
          <w:i/>
          <w:sz w:val="24"/>
          <w:szCs w:val="24"/>
        </w:rPr>
        <w:lastRenderedPageBreak/>
        <w:t>sostenuta nell’anno per tali incarichi è superiore rispetto alla spesa per il personale dell’amministrazione che conferisce l’incarico, come risultante dal conto annuale del 2012, al 4,2% per le amministrazioni con spesa di personale pari o inferiore a 5 milioni di euro, all’1,4% per le amministrazioni con spesa di personale superiore a 5 milioni di euro. 2. Ferme restando le disposizioni di cui ai commi da 6 a 6-quater dell’articolo 7 del decreto Legislativo 30 marzo 2001, n.165 e i limiti previsti dall’articolo 9, comma 28, del Decreto Legge 31 maggio 2010, n. 78 convertito, con modificazioni, dalla Legge 30 luglio 2010, n. 122 e successive modificazioni, le amministrazioni pubbliche inserite nel conto economico dell’istituto nazionale di statistica (ISTAT) ai sensi dell’articolo 1, comma 2, della legge 31 dicembre 2009, n.196, con esclusione delle Università, degli Istituti di formazione, degli enti di ricerca e degli enti del servizio sanitario nazionale, a decorrere dall’anno 2014, non possono stipulare contratti di collaborazione coordinata e continuativa quando le spesa complessiva per tali contratti è superiore rispetto alla spesa del personale dell’amministrazione che conferisce l’incarico come risultante dal conto annuale del 2012, al 4,5% per le amministrazioni con spesa di personale pari o inferiore a 5 milioni di euro e all’1,1% per le amministrazioni con spesa di personale superiore a 5 milioni di euro”;</w:t>
      </w:r>
    </w:p>
    <w:p w14:paraId="1370756E" w14:textId="77777777" w:rsidR="00F62DC9" w:rsidRPr="000C5C70" w:rsidRDefault="00F62DC9" w:rsidP="00F62DC9">
      <w:pPr>
        <w:keepNext/>
        <w:widowControl/>
        <w:jc w:val="both"/>
        <w:rPr>
          <w:rFonts w:ascii="Arial Narrow" w:hAnsi="Arial Narrow" w:cs="Arial"/>
          <w:sz w:val="24"/>
          <w:szCs w:val="24"/>
        </w:rPr>
      </w:pPr>
    </w:p>
    <w:p w14:paraId="5C55B621" w14:textId="77777777" w:rsidR="00F62DC9" w:rsidRPr="000C5C70" w:rsidRDefault="00F62DC9" w:rsidP="00F62DC9">
      <w:pPr>
        <w:keepNext/>
        <w:widowControl/>
        <w:jc w:val="both"/>
        <w:rPr>
          <w:rFonts w:ascii="Arial Narrow" w:hAnsi="Arial Narrow" w:cs="Times-Bold"/>
          <w:bCs/>
          <w:sz w:val="24"/>
          <w:szCs w:val="24"/>
        </w:rPr>
      </w:pPr>
      <w:r w:rsidRPr="000C5C70">
        <w:rPr>
          <w:rFonts w:ascii="Arial Narrow" w:hAnsi="Arial Narrow" w:cs="Times-Bold"/>
          <w:b/>
          <w:bCs/>
          <w:sz w:val="24"/>
          <w:szCs w:val="24"/>
        </w:rPr>
        <w:t>ATTESO</w:t>
      </w:r>
      <w:r w:rsidRPr="000C5C70">
        <w:rPr>
          <w:rFonts w:ascii="Arial Narrow" w:hAnsi="Arial Narrow" w:cs="Times-Bold"/>
          <w:bCs/>
          <w:sz w:val="24"/>
          <w:szCs w:val="24"/>
        </w:rPr>
        <w:t xml:space="preserve"> che le fattispecie “studi e consulenze” sono riconducibili alla categoria del contratto di lavoro autonomo, disciplinato dall’art. 7, comma 6, del </w:t>
      </w:r>
      <w:proofErr w:type="spellStart"/>
      <w:r w:rsidRPr="000C5C70">
        <w:rPr>
          <w:rFonts w:ascii="Arial Narrow" w:hAnsi="Arial Narrow" w:cs="Times-Bold"/>
          <w:bCs/>
          <w:sz w:val="24"/>
          <w:szCs w:val="24"/>
        </w:rPr>
        <w:t>D.Lgs.</w:t>
      </w:r>
      <w:proofErr w:type="spellEnd"/>
      <w:r w:rsidRPr="000C5C70">
        <w:rPr>
          <w:rFonts w:ascii="Arial Narrow" w:hAnsi="Arial Narrow" w:cs="Times-Bold"/>
          <w:bCs/>
          <w:sz w:val="24"/>
          <w:szCs w:val="24"/>
        </w:rPr>
        <w:t xml:space="preserve"> n. 165/2001, pur non esaurendone il contenuto;</w:t>
      </w:r>
    </w:p>
    <w:p w14:paraId="5F390087" w14:textId="77777777" w:rsidR="00F62DC9" w:rsidRPr="000C5C70" w:rsidRDefault="00F62DC9" w:rsidP="00F62DC9">
      <w:pPr>
        <w:keepNext/>
        <w:widowControl/>
        <w:jc w:val="both"/>
        <w:rPr>
          <w:rFonts w:ascii="Arial Narrow" w:hAnsi="Arial Narrow" w:cs="Times-Bold"/>
          <w:b/>
          <w:bCs/>
          <w:sz w:val="24"/>
          <w:szCs w:val="24"/>
        </w:rPr>
      </w:pPr>
    </w:p>
    <w:p w14:paraId="28D63481" w14:textId="77777777"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cs="Arial"/>
          <w:b/>
          <w:sz w:val="24"/>
          <w:szCs w:val="24"/>
        </w:rPr>
        <w:t>VISTO</w:t>
      </w:r>
      <w:r w:rsidRPr="000C5C70">
        <w:rPr>
          <w:rFonts w:ascii="Arial Narrow" w:hAnsi="Arial Narrow" w:cs="Arial"/>
          <w:sz w:val="24"/>
          <w:szCs w:val="24"/>
        </w:rPr>
        <w:t xml:space="preserve"> l’art. 7, commi 6, 6-bis 6-ter e 6- quater del Decreto Legislativo 30 marzo 2001, n. 165, secondo il quale: </w:t>
      </w:r>
      <w:r w:rsidRPr="000C5C70">
        <w:rPr>
          <w:rFonts w:ascii="Arial Narrow" w:hAnsi="Arial Narrow" w:cs="Arial"/>
          <w:i/>
          <w:iCs/>
          <w:sz w:val="24"/>
          <w:szCs w:val="24"/>
        </w:rPr>
        <w:t>“</w:t>
      </w:r>
      <w:r w:rsidRPr="000C5C70">
        <w:rPr>
          <w:rFonts w:ascii="Arial Narrow" w:hAnsi="Arial Narrow"/>
          <w:i/>
          <w:sz w:val="24"/>
          <w:szCs w:val="24"/>
        </w:rPr>
        <w:t>6. Fermo restando quanto previsto dal comma 5-bis, per specifiche esigenze cui non possono far fronte con personale in servizio, le amministrazioni pubbliche possono conferire esclusivamente incarichi individuali, con contratti di lavoro autonomo, ad esperti di particolare e comprovata specializzazione anche universitaria, in presenza dei seguenti presupposti di legittimità:</w:t>
      </w:r>
    </w:p>
    <w:p w14:paraId="3CA8FD33" w14:textId="77777777"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a) l'oggetto della prestazione deve corrispondere alle competenze attribuite dall'ordinamento all'amministrazione conferente, ad obiettivi e progetti specifici e determinati e deve risultare coerente con le esigenze di funzionalità dell'amministrazione conferente;</w:t>
      </w:r>
    </w:p>
    <w:p w14:paraId="3A065A2E" w14:textId="77777777"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b) l'amministrazione deve avere preliminarmente accertato l'impossibilità oggettiva di utilizzare le risorse umane disponibili al suo interno;</w:t>
      </w:r>
    </w:p>
    <w:p w14:paraId="20BE6995" w14:textId="77777777"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c) la prestazione deve essere di natura temporanea e altamente qualificata;</w:t>
      </w:r>
    </w:p>
    <w:p w14:paraId="43E54EEC" w14:textId="77777777"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d) devono essere preventivamente determinati durata, oggetto e compenso della collaborazione; non è ammesso il rinnovo; l’eventuale proroga dell’incarico originario è consentita, in via eccezionale, al solo fine di completare il progetto e per ritardi non imputabili al collaboratore, ferma restando la misura del compenso pattuito in sede di affidamento dell’incarico.</w:t>
      </w:r>
    </w:p>
    <w:p w14:paraId="4F118CC0" w14:textId="77777777"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Si prescinde dal requisito della comprovata specializzazione universitaria in caso di stipulazione di contratti di collaborazione per attività che debbano essere svolte da professionisti iscritti in ordini o albi o con soggetti che operino nel campo dell'arte, dello spettacolo dei mestieri artigianali o dell’attività informatica nonché a supporto dell’attività didattica e di ricerca, per i servizi di orientamento, compreso il collocamento, e di certificazione dei contratti di lavoro di cui al decreto legislativo 10 settembre 2003, n. 276, purché senza nuovi o maggiori oneri a carico della finanza pubblica, ferma restando la necessità di accertare la maturata esperienza nel settore. Il ricorso ai contratti di cui al presente comma per lo svolgimento di funzioni ordinarie o l'utilizzo dei soggetti incaricati ai sensi del medesimo comma come lavoratori subordinati è causa di responsabilità amministrativa per il dirigente che ha stipulato i contratti. Il secondo periodo dell'articolo 1, comma 9, del decreto-legge 12 luglio 2004, n. 168, convertito, con modificazioni, dalla legge 30 luglio 2004, n. 191, è soppresso. Si applicano le disposizioni previste dall'articolo 36, comma 3, del presente decreto e, in caso di violazione delle disposizioni di cui al presente comma, fermo restando il divieto di costituzione di rapporti di lavoro a tempo indeterminato, si applica quanto previsto dal citato articolo 36, comma 5-quater.</w:t>
      </w:r>
    </w:p>
    <w:p w14:paraId="6F51737F" w14:textId="77777777"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6-bis. Le amministrazioni pubbliche disciplinano e rendono pubbliche, secondo i propri ordinamenti, procedure comparative per il conferimento degli incarichi di collaborazione.</w:t>
      </w:r>
    </w:p>
    <w:p w14:paraId="22C8AF7F" w14:textId="77777777"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6-ter. I regolamenti di cui all'articolo 110, comma 6, del testo unico di cui al decreto legislativo 18 agosto 2000, n. 267, si adeguano ai principi di cui al comma 6.</w:t>
      </w:r>
    </w:p>
    <w:p w14:paraId="08016565" w14:textId="77777777"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6-quater. Le disposizioni di cui ai commi 6, 6-bis e 6-ter non si applicano ai componenti degli organismi «indipendenti di valutazione di cui all'articolo 14 del decreto legislativo 27 ottobre 2009, n. 150 e dei nuclei di valutazione, nonché degli organismi operanti per le finalità di cui all'articolo 1, comma 5, della legge 17 maggio 1999, n. 144.”;</w:t>
      </w:r>
    </w:p>
    <w:p w14:paraId="389B8765" w14:textId="77777777" w:rsidR="00F62DC9" w:rsidRPr="000C5C70" w:rsidRDefault="00F62DC9" w:rsidP="00F62DC9">
      <w:pPr>
        <w:keepNext/>
        <w:widowControl/>
        <w:jc w:val="both"/>
        <w:rPr>
          <w:rFonts w:ascii="Arial Narrow" w:hAnsi="Arial Narrow" w:cs="Times-Bold"/>
          <w:b/>
          <w:bCs/>
          <w:sz w:val="24"/>
          <w:szCs w:val="24"/>
        </w:rPr>
      </w:pPr>
    </w:p>
    <w:p w14:paraId="20087489" w14:textId="77777777" w:rsidR="00F62DC9" w:rsidRPr="000C5C70" w:rsidRDefault="00F62DC9" w:rsidP="00F62DC9">
      <w:pPr>
        <w:keepNext/>
        <w:widowControl/>
        <w:jc w:val="both"/>
        <w:rPr>
          <w:rFonts w:ascii="Arial Narrow" w:hAnsi="Arial Narrow" w:cs="Times-Bold"/>
          <w:b/>
          <w:bCs/>
          <w:sz w:val="24"/>
          <w:szCs w:val="24"/>
        </w:rPr>
      </w:pPr>
    </w:p>
    <w:p w14:paraId="7F6B6BE8" w14:textId="77777777" w:rsidR="00F62DC9" w:rsidRPr="000C5C70" w:rsidRDefault="00F62DC9" w:rsidP="00F62DC9">
      <w:pPr>
        <w:keepNext/>
        <w:widowControl/>
        <w:jc w:val="both"/>
        <w:rPr>
          <w:rFonts w:ascii="Arial Narrow" w:hAnsi="Arial Narrow" w:cs="Times-Bold"/>
          <w:bCs/>
          <w:sz w:val="24"/>
          <w:szCs w:val="24"/>
        </w:rPr>
      </w:pPr>
      <w:r w:rsidRPr="000C5C70">
        <w:rPr>
          <w:rFonts w:ascii="Arial Narrow" w:hAnsi="Arial Narrow" w:cs="Times-Bold"/>
          <w:b/>
          <w:bCs/>
          <w:sz w:val="24"/>
          <w:szCs w:val="24"/>
        </w:rPr>
        <w:lastRenderedPageBreak/>
        <w:t xml:space="preserve">RILEVATO </w:t>
      </w:r>
      <w:r w:rsidRPr="000C5C70">
        <w:rPr>
          <w:rFonts w:ascii="Arial Narrow" w:hAnsi="Arial Narrow" w:cs="Times-Bold"/>
          <w:bCs/>
          <w:sz w:val="24"/>
          <w:szCs w:val="24"/>
        </w:rPr>
        <w:t xml:space="preserve">che il ricorso all’affidamento di incarichi esterni, ai sensi del </w:t>
      </w:r>
      <w:proofErr w:type="spellStart"/>
      <w:r w:rsidRPr="000C5C70">
        <w:rPr>
          <w:rFonts w:ascii="Arial Narrow" w:hAnsi="Arial Narrow" w:cs="Times-Bold"/>
          <w:bCs/>
          <w:sz w:val="24"/>
          <w:szCs w:val="24"/>
        </w:rPr>
        <w:t>D.Lgs.</w:t>
      </w:r>
      <w:proofErr w:type="spellEnd"/>
      <w:r w:rsidRPr="000C5C70">
        <w:rPr>
          <w:rFonts w:ascii="Arial Narrow" w:hAnsi="Arial Narrow" w:cs="Times-Bold"/>
          <w:bCs/>
          <w:sz w:val="24"/>
          <w:szCs w:val="24"/>
        </w:rPr>
        <w:t xml:space="preserve"> n. 165/2001, art. 7 comma 6, deve essere giustificato da diversi fattori ed in particolare da:</w:t>
      </w:r>
    </w:p>
    <w:p w14:paraId="57179B34" w14:textId="77777777" w:rsidR="00F62DC9" w:rsidRPr="000C5C70" w:rsidRDefault="00F62DC9" w:rsidP="002A247D">
      <w:pPr>
        <w:keepNext/>
        <w:widowControl/>
        <w:numPr>
          <w:ilvl w:val="0"/>
          <w:numId w:val="50"/>
        </w:numPr>
        <w:autoSpaceDE/>
        <w:autoSpaceDN/>
        <w:jc w:val="both"/>
        <w:rPr>
          <w:rFonts w:ascii="Arial Narrow" w:hAnsi="Arial Narrow" w:cs="Times-Bold"/>
          <w:bCs/>
          <w:sz w:val="24"/>
          <w:szCs w:val="24"/>
        </w:rPr>
      </w:pPr>
      <w:r w:rsidRPr="000C5C70">
        <w:rPr>
          <w:rFonts w:ascii="Arial Narrow" w:hAnsi="Arial Narrow" w:cs="Times-Bold"/>
          <w:bCs/>
          <w:sz w:val="24"/>
          <w:szCs w:val="24"/>
        </w:rPr>
        <w:t xml:space="preserve">l’oggetto della prestazione deve corrispondere alle competenze attribuite dall’ordinamento all’amministrazione conferente, ad obiettivi e progetti specifici e determinati e deve risultare coerente con le esigenze di funzionalità dell’amministrazione; </w:t>
      </w:r>
    </w:p>
    <w:p w14:paraId="3FA9FC1F" w14:textId="77777777" w:rsidR="00F62DC9" w:rsidRPr="000C5C70" w:rsidRDefault="00F62DC9" w:rsidP="002A247D">
      <w:pPr>
        <w:keepNext/>
        <w:widowControl/>
        <w:numPr>
          <w:ilvl w:val="0"/>
          <w:numId w:val="50"/>
        </w:numPr>
        <w:autoSpaceDE/>
        <w:autoSpaceDN/>
        <w:jc w:val="both"/>
        <w:rPr>
          <w:rFonts w:ascii="Arial Narrow" w:hAnsi="Arial Narrow" w:cs="Times-Bold"/>
          <w:bCs/>
          <w:sz w:val="24"/>
          <w:szCs w:val="24"/>
        </w:rPr>
      </w:pPr>
      <w:r w:rsidRPr="000C5C70">
        <w:rPr>
          <w:rFonts w:ascii="Arial Narrow" w:hAnsi="Arial Narrow" w:cs="Times-Bold"/>
          <w:bCs/>
          <w:sz w:val="24"/>
          <w:szCs w:val="24"/>
        </w:rPr>
        <w:t xml:space="preserve">l’amministrazione deve aver preliminarmente accertato l’impossibilità oggettiva di utilizzare le risorse umane disponibili al suo interno; </w:t>
      </w:r>
    </w:p>
    <w:p w14:paraId="773A101E" w14:textId="77777777" w:rsidR="00F62DC9" w:rsidRPr="000C5C70" w:rsidRDefault="00F62DC9" w:rsidP="002A247D">
      <w:pPr>
        <w:keepNext/>
        <w:widowControl/>
        <w:numPr>
          <w:ilvl w:val="0"/>
          <w:numId w:val="50"/>
        </w:numPr>
        <w:autoSpaceDE/>
        <w:autoSpaceDN/>
        <w:jc w:val="both"/>
        <w:rPr>
          <w:rFonts w:ascii="Arial Narrow" w:hAnsi="Arial Narrow" w:cs="Times-Bold"/>
          <w:bCs/>
          <w:sz w:val="24"/>
          <w:szCs w:val="24"/>
        </w:rPr>
      </w:pPr>
      <w:r w:rsidRPr="000C5C70">
        <w:rPr>
          <w:rFonts w:ascii="Arial Narrow" w:hAnsi="Arial Narrow" w:cs="Times-Bold"/>
          <w:bCs/>
          <w:sz w:val="24"/>
          <w:szCs w:val="24"/>
        </w:rPr>
        <w:t>la prestazione deve essere di natura temporanea e altamente qualificata;</w:t>
      </w:r>
    </w:p>
    <w:p w14:paraId="09894D75" w14:textId="77777777" w:rsidR="00F62DC9" w:rsidRPr="000C5C70" w:rsidRDefault="00F62DC9" w:rsidP="00F62DC9">
      <w:pPr>
        <w:keepNext/>
        <w:widowControl/>
        <w:jc w:val="both"/>
        <w:rPr>
          <w:rFonts w:ascii="Arial Narrow" w:hAnsi="Arial Narrow"/>
          <w:sz w:val="24"/>
          <w:szCs w:val="24"/>
        </w:rPr>
      </w:pPr>
    </w:p>
    <w:p w14:paraId="736D2D09" w14:textId="77777777" w:rsidR="00F62DC9" w:rsidRPr="000C5C70" w:rsidRDefault="00F62DC9" w:rsidP="00F62DC9">
      <w:pPr>
        <w:keepNext/>
        <w:widowControl/>
        <w:jc w:val="both"/>
        <w:rPr>
          <w:rFonts w:ascii="Arial Narrow" w:hAnsi="Arial Narrow" w:cs="Times-Bold"/>
          <w:b/>
          <w:bCs/>
          <w:sz w:val="24"/>
          <w:szCs w:val="24"/>
        </w:rPr>
      </w:pPr>
      <w:r w:rsidRPr="000C5C70">
        <w:rPr>
          <w:rFonts w:ascii="Arial Narrow" w:hAnsi="Arial Narrow"/>
          <w:b/>
          <w:sz w:val="24"/>
          <w:szCs w:val="24"/>
        </w:rPr>
        <w:t>PRESO ATTO</w:t>
      </w:r>
      <w:r w:rsidRPr="000C5C70">
        <w:rPr>
          <w:rFonts w:ascii="Arial Narrow" w:hAnsi="Arial Narrow"/>
          <w:sz w:val="24"/>
          <w:szCs w:val="24"/>
        </w:rPr>
        <w:t xml:space="preserve"> che l'affidamento di incarichi o consulenze effettuato in violazione delle disposizioni normative e regolamentari così emanate costituisce illecito disciplinare e determina responsabilità erariale, secondo quanto previsto dall'art. 3, comma 57, legge n. 244/2007 e dall’ articolo 6 comma 7 della legge di conversione 30 luglio 2010, n. 122 del </w:t>
      </w:r>
      <w:proofErr w:type="gramStart"/>
      <w:r w:rsidRPr="000C5C70">
        <w:rPr>
          <w:rFonts w:ascii="Arial Narrow" w:hAnsi="Arial Narrow"/>
          <w:sz w:val="24"/>
          <w:szCs w:val="24"/>
        </w:rPr>
        <w:t>decreto legge</w:t>
      </w:r>
      <w:proofErr w:type="gramEnd"/>
      <w:r w:rsidRPr="000C5C70">
        <w:rPr>
          <w:rFonts w:ascii="Arial Narrow" w:hAnsi="Arial Narrow"/>
          <w:sz w:val="24"/>
          <w:szCs w:val="24"/>
        </w:rPr>
        <w:t xml:space="preserve"> 31 maggio 2010;</w:t>
      </w:r>
    </w:p>
    <w:p w14:paraId="3E65A090" w14:textId="77777777" w:rsidR="00F62DC9" w:rsidRPr="000C5C70" w:rsidRDefault="00F62DC9" w:rsidP="00F62DC9">
      <w:pPr>
        <w:keepNext/>
        <w:widowControl/>
        <w:jc w:val="both"/>
        <w:rPr>
          <w:rFonts w:ascii="Arial Narrow" w:hAnsi="Arial Narrow" w:cs="Times-Bold"/>
          <w:b/>
          <w:bCs/>
          <w:sz w:val="24"/>
          <w:szCs w:val="24"/>
        </w:rPr>
      </w:pPr>
    </w:p>
    <w:p w14:paraId="5BCD9C89" w14:textId="77777777" w:rsidR="00F62DC9" w:rsidRPr="000C5C70" w:rsidRDefault="00F62DC9" w:rsidP="00F62DC9">
      <w:pPr>
        <w:keepNext/>
        <w:widowControl/>
        <w:jc w:val="both"/>
        <w:rPr>
          <w:rFonts w:ascii="Arial Narrow" w:hAnsi="Arial Narrow" w:cs="Times-Bold"/>
          <w:bCs/>
          <w:sz w:val="24"/>
          <w:szCs w:val="24"/>
        </w:rPr>
      </w:pPr>
      <w:r w:rsidRPr="000C5C70">
        <w:rPr>
          <w:rFonts w:ascii="Arial Narrow" w:hAnsi="Arial Narrow" w:cs="Times-Bold"/>
          <w:b/>
          <w:bCs/>
          <w:sz w:val="24"/>
          <w:szCs w:val="24"/>
        </w:rPr>
        <w:t xml:space="preserve">TENUTO CONTO, </w:t>
      </w:r>
      <w:r w:rsidRPr="000C5C70">
        <w:rPr>
          <w:rFonts w:ascii="Arial Narrow" w:hAnsi="Arial Narrow" w:cs="Times-Bold"/>
          <w:bCs/>
          <w:sz w:val="24"/>
          <w:szCs w:val="24"/>
        </w:rPr>
        <w:t>inoltre, che l'art. 1, comma 127 della legge 23 dicembre 1996, n. 662, così come modificato dall'art. 3, comma 54, della legge n. 244/2007, stabilisce che le amministrazioni che si avvalgono di collaboratori esterni o che affidano incarichi di consulenza per i quali è previsto un compenso, sono tenute a pubblicare sul sito web i relativi provvedimenti completi di indicazione dei soggetti precettori, della ragione dell'incarico e dell'ammontare erogato e che, in caso di omessa pubblicazione, la liquidazione del corrispettivo costituisce illecito disciplinare e determina responsabilità erariale del dirigente preposto;</w:t>
      </w:r>
    </w:p>
    <w:p w14:paraId="79FB2702" w14:textId="77777777" w:rsidR="00F62DC9" w:rsidRPr="000C5C70" w:rsidRDefault="00F62DC9" w:rsidP="00F62DC9">
      <w:pPr>
        <w:keepNext/>
        <w:widowControl/>
        <w:jc w:val="both"/>
        <w:rPr>
          <w:rFonts w:ascii="Arial Narrow" w:hAnsi="Arial Narrow"/>
          <w:b/>
          <w:bCs/>
          <w:sz w:val="24"/>
          <w:szCs w:val="24"/>
        </w:rPr>
      </w:pPr>
    </w:p>
    <w:p w14:paraId="33145F81" w14:textId="77777777" w:rsidR="00F62DC9" w:rsidRPr="000C5C70" w:rsidRDefault="00F62DC9" w:rsidP="00F62DC9">
      <w:pPr>
        <w:keepNext/>
        <w:widowControl/>
        <w:jc w:val="both"/>
        <w:rPr>
          <w:rFonts w:ascii="Arial Narrow" w:hAnsi="Arial Narrow"/>
          <w:bCs/>
          <w:sz w:val="24"/>
          <w:szCs w:val="24"/>
        </w:rPr>
      </w:pPr>
      <w:r w:rsidRPr="000C5C70">
        <w:rPr>
          <w:rFonts w:ascii="Arial Narrow" w:hAnsi="Arial Narrow"/>
          <w:b/>
          <w:bCs/>
          <w:sz w:val="24"/>
          <w:szCs w:val="24"/>
        </w:rPr>
        <w:t>VISTO</w:t>
      </w:r>
      <w:r w:rsidRPr="000C5C70">
        <w:rPr>
          <w:rFonts w:ascii="Arial Narrow" w:hAnsi="Arial Narrow"/>
          <w:bCs/>
          <w:sz w:val="24"/>
          <w:szCs w:val="24"/>
        </w:rPr>
        <w:t xml:space="preserve"> il parere della </w:t>
      </w:r>
      <w:proofErr w:type="gramStart"/>
      <w:r w:rsidRPr="000C5C70">
        <w:rPr>
          <w:rFonts w:ascii="Arial Narrow" w:hAnsi="Arial Narrow"/>
          <w:bCs/>
          <w:sz w:val="24"/>
          <w:szCs w:val="24"/>
        </w:rPr>
        <w:t>Corte dei Conti</w:t>
      </w:r>
      <w:proofErr w:type="gramEnd"/>
      <w:r w:rsidRPr="000C5C70">
        <w:rPr>
          <w:rFonts w:ascii="Arial Narrow" w:hAnsi="Arial Narrow"/>
          <w:bCs/>
          <w:sz w:val="24"/>
          <w:szCs w:val="24"/>
        </w:rPr>
        <w:t xml:space="preserve"> Sezione Regionale di Controllo della Lombardia emesso il 11.02.2011, n° 111/2011/PAR;</w:t>
      </w:r>
    </w:p>
    <w:p w14:paraId="2FA0A15F" w14:textId="77777777" w:rsidR="00F62DC9" w:rsidRPr="000C5C70" w:rsidRDefault="00F62DC9" w:rsidP="00F62DC9">
      <w:pPr>
        <w:keepNext/>
        <w:widowControl/>
        <w:jc w:val="both"/>
        <w:rPr>
          <w:rFonts w:ascii="Arial Narrow" w:hAnsi="Arial Narrow"/>
          <w:b/>
          <w:bCs/>
          <w:sz w:val="24"/>
          <w:szCs w:val="24"/>
        </w:rPr>
      </w:pPr>
    </w:p>
    <w:p w14:paraId="405B7441" w14:textId="77777777" w:rsidR="00F62DC9" w:rsidRPr="000C5C70" w:rsidRDefault="00F62DC9" w:rsidP="00F62DC9">
      <w:pPr>
        <w:keepNext/>
        <w:widowControl/>
        <w:jc w:val="both"/>
        <w:rPr>
          <w:rFonts w:ascii="Arial Narrow" w:hAnsi="Arial Narrow"/>
          <w:bCs/>
          <w:sz w:val="24"/>
          <w:szCs w:val="24"/>
        </w:rPr>
      </w:pPr>
      <w:r w:rsidRPr="000C5C70">
        <w:rPr>
          <w:rFonts w:ascii="Arial Narrow" w:hAnsi="Arial Narrow"/>
          <w:b/>
          <w:bCs/>
          <w:sz w:val="24"/>
          <w:szCs w:val="24"/>
        </w:rPr>
        <w:t>VISTO</w:t>
      </w:r>
      <w:r w:rsidRPr="000C5C70">
        <w:rPr>
          <w:rFonts w:ascii="Arial Narrow" w:hAnsi="Arial Narrow"/>
          <w:bCs/>
          <w:sz w:val="24"/>
          <w:szCs w:val="24"/>
        </w:rPr>
        <w:t>, altresì, il parere della Corte dei Conti, Sezione Regionale di Controllo della Liguria del 15.02.2011, n° 70/2011 in base al quale “</w:t>
      </w:r>
      <w:r w:rsidRPr="000C5C70">
        <w:rPr>
          <w:rFonts w:ascii="Arial Narrow" w:hAnsi="Arial Narrow"/>
          <w:bCs/>
          <w:i/>
          <w:sz w:val="24"/>
          <w:szCs w:val="24"/>
        </w:rPr>
        <w:t xml:space="preserve">la spesa che grava sul bilancio dell’ente esula dalla disciplina degli incarichi di studi e di consulenza di cui all’art. 6 comma 7 del D.L. 78/2010 che rappresentano uno strumento operativo di cui si serve l’Amministrazione nella fase istruttoria per individuare problematiche e soluzioni per definire la fattispecie concreta sulla quale successivamente intervenire con un proprio provvedimento realizzativo delle finalità dell’Amministrazione procedente”, </w:t>
      </w:r>
      <w:r w:rsidRPr="000C5C70">
        <w:rPr>
          <w:rFonts w:ascii="Arial Narrow" w:hAnsi="Arial Narrow"/>
          <w:bCs/>
          <w:sz w:val="24"/>
          <w:szCs w:val="24"/>
        </w:rPr>
        <w:t>altrimenti sarebbe “</w:t>
      </w:r>
      <w:r w:rsidRPr="000C5C70">
        <w:rPr>
          <w:rFonts w:ascii="Arial Narrow" w:hAnsi="Arial Narrow"/>
          <w:bCs/>
          <w:i/>
          <w:sz w:val="24"/>
          <w:szCs w:val="24"/>
        </w:rPr>
        <w:t>vanificato l’effetto voluto dalla L. 150/2000 che ha individuato nel portavoce una figura precisa di raccordo con il vertice dell’Amministrazione per assicurare la comunicazione politica -istituzionale secondo gli indirizzi stabiliti dal vertice medesimo dell’amministrazione pubblica</w:t>
      </w:r>
      <w:r w:rsidRPr="000C5C70">
        <w:rPr>
          <w:rFonts w:ascii="Arial Narrow" w:hAnsi="Arial Narrow"/>
          <w:bCs/>
          <w:sz w:val="24"/>
          <w:szCs w:val="24"/>
        </w:rPr>
        <w:t>”;</w:t>
      </w:r>
    </w:p>
    <w:p w14:paraId="0F87CB0A" w14:textId="77777777" w:rsidR="00F62DC9" w:rsidRPr="000C5C70" w:rsidRDefault="00F62DC9" w:rsidP="00F62DC9">
      <w:pPr>
        <w:keepNext/>
        <w:widowControl/>
        <w:jc w:val="both"/>
        <w:rPr>
          <w:rFonts w:ascii="Arial Narrow" w:hAnsi="Arial Narrow" w:cs="Times-Bold"/>
          <w:b/>
          <w:bCs/>
          <w:sz w:val="24"/>
          <w:szCs w:val="24"/>
        </w:rPr>
      </w:pPr>
    </w:p>
    <w:p w14:paraId="678507E9" w14:textId="77777777" w:rsidR="00F62DC9" w:rsidRPr="000C5C70" w:rsidRDefault="00F62DC9" w:rsidP="00F62DC9">
      <w:pPr>
        <w:keepNext/>
        <w:widowControl/>
        <w:jc w:val="both"/>
        <w:rPr>
          <w:rFonts w:ascii="Arial Narrow" w:hAnsi="Arial Narrow" w:cs="Times-Bold"/>
          <w:b/>
          <w:bCs/>
          <w:sz w:val="24"/>
          <w:szCs w:val="24"/>
        </w:rPr>
      </w:pPr>
      <w:r w:rsidRPr="000C5C70">
        <w:rPr>
          <w:rFonts w:ascii="Arial Narrow" w:hAnsi="Arial Narrow" w:cs="Times-Bold"/>
          <w:b/>
          <w:bCs/>
          <w:sz w:val="24"/>
          <w:szCs w:val="24"/>
        </w:rPr>
        <w:t xml:space="preserve">EVIDENZIATO </w:t>
      </w:r>
      <w:r w:rsidRPr="000C5C70">
        <w:rPr>
          <w:rFonts w:ascii="Arial Narrow" w:hAnsi="Arial Narrow" w:cs="Times-Bold"/>
          <w:bCs/>
          <w:sz w:val="24"/>
          <w:szCs w:val="24"/>
        </w:rPr>
        <w:t>anche che:</w:t>
      </w:r>
    </w:p>
    <w:p w14:paraId="758D6835" w14:textId="77777777" w:rsidR="00F62DC9" w:rsidRPr="000C5C70" w:rsidRDefault="00F62DC9" w:rsidP="002A247D">
      <w:pPr>
        <w:keepNext/>
        <w:widowControl/>
        <w:numPr>
          <w:ilvl w:val="0"/>
          <w:numId w:val="51"/>
        </w:numPr>
        <w:autoSpaceDE/>
        <w:autoSpaceDN/>
        <w:adjustRightInd/>
        <w:jc w:val="both"/>
        <w:rPr>
          <w:rFonts w:ascii="Arial Narrow" w:hAnsi="Arial Narrow" w:cs="Times-Bold"/>
          <w:bCs/>
          <w:sz w:val="24"/>
          <w:szCs w:val="24"/>
        </w:rPr>
      </w:pPr>
      <w:r w:rsidRPr="000C5C70">
        <w:rPr>
          <w:rFonts w:ascii="Arial Narrow" w:hAnsi="Arial Narrow" w:cs="Times-Bold"/>
          <w:bCs/>
          <w:sz w:val="24"/>
          <w:szCs w:val="24"/>
        </w:rPr>
        <w:t xml:space="preserve">la Corte dei </w:t>
      </w:r>
      <w:proofErr w:type="gramStart"/>
      <w:r w:rsidRPr="000C5C70">
        <w:rPr>
          <w:rFonts w:ascii="Arial Narrow" w:hAnsi="Arial Narrow" w:cs="Times-Bold"/>
          <w:bCs/>
          <w:sz w:val="24"/>
          <w:szCs w:val="24"/>
        </w:rPr>
        <w:t>Conti,  Sezione</w:t>
      </w:r>
      <w:proofErr w:type="gramEnd"/>
      <w:r w:rsidRPr="000C5C70">
        <w:rPr>
          <w:rFonts w:ascii="Arial Narrow" w:hAnsi="Arial Narrow" w:cs="Times-Bold"/>
          <w:bCs/>
          <w:sz w:val="24"/>
          <w:szCs w:val="24"/>
        </w:rPr>
        <w:t xml:space="preserve"> Regionale di Controllo per la Lombardia, con la Deliberazione 28/2/2011 n. 111, ha indicato che  “…. con riferimento alla più generale attività di “addetto stampa/portavoce” - cui si fa riferimento dell’istanza di parere-occorre osservare che quando detta attività non si esaurisce nel servizio di informazione dell’utenza, in ordine alle attività </w:t>
      </w:r>
      <w:proofErr w:type="gramStart"/>
      <w:r w:rsidRPr="000C5C70">
        <w:rPr>
          <w:rFonts w:ascii="Arial Narrow" w:hAnsi="Arial Narrow" w:cs="Times-Bold"/>
          <w:bCs/>
          <w:sz w:val="24"/>
          <w:szCs w:val="24"/>
        </w:rPr>
        <w:t>poste in essere</w:t>
      </w:r>
      <w:proofErr w:type="gramEnd"/>
      <w:r w:rsidRPr="000C5C70">
        <w:rPr>
          <w:rFonts w:ascii="Arial Narrow" w:hAnsi="Arial Narrow" w:cs="Times-Bold"/>
          <w:bCs/>
          <w:sz w:val="24"/>
          <w:szCs w:val="24"/>
        </w:rPr>
        <w:t xml:space="preserve"> dal Comune, essa va collocata nell’area delle collaborazioni autonome. Conseguentemente, con riferimento all’incarico di “addetto stampa/portavoce” trovano applicazioni i vincoli di spesa introdotti dal comma 7 dell’art. 6 del </w:t>
      </w:r>
      <w:proofErr w:type="spellStart"/>
      <w:r w:rsidRPr="000C5C70">
        <w:rPr>
          <w:rFonts w:ascii="Arial Narrow" w:hAnsi="Arial Narrow" w:cs="Times-Bold"/>
          <w:bCs/>
          <w:sz w:val="24"/>
          <w:szCs w:val="24"/>
        </w:rPr>
        <w:t>d.l.</w:t>
      </w:r>
      <w:proofErr w:type="spellEnd"/>
      <w:r w:rsidRPr="000C5C70">
        <w:rPr>
          <w:rFonts w:ascii="Arial Narrow" w:hAnsi="Arial Narrow" w:cs="Times-Bold"/>
          <w:bCs/>
          <w:sz w:val="24"/>
          <w:szCs w:val="24"/>
        </w:rPr>
        <w:t xml:space="preserve"> n. 78/2010 (convertito nella l. n. 122/2010) che statuisce quanto segue: “al fine di valorizzare le professionalità interne alle amministrazioni a decorrere dall’anno 2011 la spesa annua per studi ed incarichi di consulenza, inclusa quella relativa a studi ed incarichi di consulenza conferiti a pubblici dipendenti, sostenuta dalle pubbliche amministrazioni di cui al comma 3 dell’art. 1 della legge 31 dicembre 2009 n. 196, incluse le autorità indipendenti, escluse le università, gli enti e le fondazioni di ricerca e gli organismi equiparati nonché gli incarichi di studio e di consulenza connessi ai processi di privatizzazione e alla regolamentazione del settore finanziario, non può essere superiore al 20 per cento di quella sostenuta nell’anno 2009. L’affidamento di incarichi in assenza dei presupposti di cui al presente comma costituisce illecito disciplinare e determina responsabilità erariale”;</w:t>
      </w:r>
    </w:p>
    <w:p w14:paraId="4CE3AF0A" w14:textId="77777777" w:rsidR="00F62DC9" w:rsidRPr="000C5C70" w:rsidRDefault="00F62DC9" w:rsidP="00F62DC9">
      <w:pPr>
        <w:keepNext/>
        <w:widowControl/>
        <w:ind w:left="720"/>
        <w:jc w:val="both"/>
        <w:rPr>
          <w:rFonts w:ascii="Arial Narrow" w:hAnsi="Arial Narrow" w:cs="Times-Bold"/>
          <w:bCs/>
          <w:sz w:val="24"/>
          <w:szCs w:val="24"/>
        </w:rPr>
      </w:pPr>
    </w:p>
    <w:p w14:paraId="55BF0127" w14:textId="77777777"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RISCONTRATO</w:t>
      </w:r>
      <w:r w:rsidRPr="000C5C70">
        <w:rPr>
          <w:rFonts w:ascii="Arial Narrow" w:hAnsi="Arial Narrow"/>
          <w:sz w:val="24"/>
          <w:szCs w:val="24"/>
        </w:rPr>
        <w:t xml:space="preserve"> che: </w:t>
      </w:r>
    </w:p>
    <w:p w14:paraId="1B9C0BF0" w14:textId="77777777" w:rsidR="00F62DC9" w:rsidRPr="000C5C70" w:rsidRDefault="00F62DC9" w:rsidP="002A247D">
      <w:pPr>
        <w:keepNext/>
        <w:widowControl/>
        <w:numPr>
          <w:ilvl w:val="0"/>
          <w:numId w:val="47"/>
        </w:numPr>
        <w:autoSpaceDE/>
        <w:autoSpaceDN/>
        <w:adjustRightInd/>
        <w:jc w:val="both"/>
        <w:rPr>
          <w:rFonts w:ascii="Arial Narrow" w:hAnsi="Arial Narrow"/>
          <w:sz w:val="24"/>
          <w:szCs w:val="24"/>
        </w:rPr>
      </w:pPr>
      <w:r w:rsidRPr="000C5C70">
        <w:rPr>
          <w:rFonts w:ascii="Arial Narrow" w:hAnsi="Arial Narrow"/>
          <w:sz w:val="24"/>
          <w:szCs w:val="24"/>
        </w:rPr>
        <w:t xml:space="preserve">il dirigente del settore finanza e controllo, con nota prot. n. 51245 del 17.10.2017, ha attestato che ai sensi dell’art. 21 bis, c, lettera A, del D.L. n. 50/2017 convertito nella legge n. 96/2017 non si applica </w:t>
      </w:r>
      <w:r w:rsidRPr="000C5C70">
        <w:rPr>
          <w:rFonts w:ascii="Arial Narrow" w:hAnsi="Arial Narrow"/>
          <w:sz w:val="24"/>
          <w:szCs w:val="24"/>
        </w:rPr>
        <w:lastRenderedPageBreak/>
        <w:t>a questo Ente il limite previsto dall’art. 6, comma 7 del DL n. 78/2010 convertito in legge 30 luglio 2010, n. 122;</w:t>
      </w:r>
    </w:p>
    <w:p w14:paraId="4C82B6B3" w14:textId="77777777" w:rsidR="00F62DC9" w:rsidRPr="000C5C70" w:rsidRDefault="00F62DC9" w:rsidP="002A247D">
      <w:pPr>
        <w:keepNext/>
        <w:widowControl/>
        <w:numPr>
          <w:ilvl w:val="0"/>
          <w:numId w:val="47"/>
        </w:numPr>
        <w:autoSpaceDE/>
        <w:autoSpaceDN/>
        <w:adjustRightInd/>
        <w:jc w:val="both"/>
        <w:rPr>
          <w:rFonts w:ascii="Arial Narrow" w:hAnsi="Arial Narrow"/>
          <w:sz w:val="24"/>
          <w:szCs w:val="24"/>
        </w:rPr>
      </w:pPr>
      <w:r w:rsidRPr="000C5C70">
        <w:rPr>
          <w:rFonts w:ascii="Arial Narrow" w:hAnsi="Arial Narrow"/>
          <w:sz w:val="24"/>
          <w:szCs w:val="24"/>
        </w:rPr>
        <w:t>nella citata nota si comunica che il limite di spesa per gli incarichi di consulenza, studio e ricerca ex art. 14 del D.L. 66/2014 convertito con legge n. 89/14 è pari a € 198.092,75;</w:t>
      </w:r>
    </w:p>
    <w:p w14:paraId="4DA7D9ED" w14:textId="77777777" w:rsidR="00F62DC9" w:rsidRPr="000C5C70" w:rsidRDefault="00F62DC9" w:rsidP="00F62DC9">
      <w:pPr>
        <w:keepNext/>
        <w:widowControl/>
        <w:jc w:val="both"/>
        <w:rPr>
          <w:rFonts w:ascii="Arial Narrow" w:hAnsi="Arial Narrow" w:cs="ArialMT"/>
          <w:sz w:val="24"/>
          <w:szCs w:val="24"/>
        </w:rPr>
      </w:pPr>
    </w:p>
    <w:p w14:paraId="3B603E54" w14:textId="77777777" w:rsidR="00F62DC9" w:rsidRPr="000C5C70" w:rsidRDefault="00F62DC9" w:rsidP="00F62DC9">
      <w:pPr>
        <w:keepNext/>
        <w:widowControl/>
        <w:jc w:val="both"/>
        <w:rPr>
          <w:rFonts w:ascii="Arial Narrow" w:hAnsi="Arial Narrow" w:cs="ArialMT"/>
          <w:sz w:val="24"/>
          <w:szCs w:val="24"/>
        </w:rPr>
      </w:pPr>
      <w:r w:rsidRPr="000C5C70">
        <w:rPr>
          <w:rFonts w:ascii="Arial Narrow" w:hAnsi="Arial Narrow" w:cs="ArialMT"/>
          <w:b/>
          <w:sz w:val="24"/>
          <w:szCs w:val="24"/>
        </w:rPr>
        <w:t>DATO ATTO</w:t>
      </w:r>
      <w:r w:rsidRPr="000C5C70">
        <w:rPr>
          <w:rFonts w:ascii="Arial Narrow" w:hAnsi="Arial Narrow" w:cs="ArialMT"/>
          <w:sz w:val="24"/>
          <w:szCs w:val="24"/>
        </w:rPr>
        <w:t xml:space="preserve"> che l’incarico di cui trattasi non soggiace alle limitazioni di spesa introdotte dall’art. 6, comma 7, del D.L. n. 78/2010, ancorché allo stato le stesse, siano rispettate;</w:t>
      </w:r>
    </w:p>
    <w:p w14:paraId="7643DF33" w14:textId="77777777" w:rsidR="00F62DC9" w:rsidRPr="000C5C70" w:rsidRDefault="00F62DC9" w:rsidP="00F62DC9">
      <w:pPr>
        <w:keepNext/>
        <w:widowControl/>
        <w:jc w:val="both"/>
        <w:rPr>
          <w:rFonts w:ascii="Arial Narrow" w:hAnsi="Arial Narrow"/>
          <w:b/>
          <w:sz w:val="24"/>
          <w:szCs w:val="24"/>
          <w:lang w:bidi="he-IL"/>
        </w:rPr>
      </w:pPr>
    </w:p>
    <w:p w14:paraId="24D69AB2" w14:textId="77777777" w:rsidR="00F62DC9" w:rsidRPr="000C5C70" w:rsidRDefault="00F62DC9" w:rsidP="00F62DC9">
      <w:pPr>
        <w:keepNext/>
        <w:widowControl/>
        <w:jc w:val="both"/>
        <w:rPr>
          <w:rFonts w:ascii="Arial Narrow" w:hAnsi="Arial Narrow" w:cs="Arial"/>
          <w:sz w:val="24"/>
          <w:szCs w:val="24"/>
        </w:rPr>
      </w:pPr>
      <w:r w:rsidRPr="000C5C70">
        <w:rPr>
          <w:rFonts w:ascii="Arial Narrow" w:hAnsi="Arial Narrow"/>
          <w:b/>
          <w:sz w:val="24"/>
          <w:szCs w:val="24"/>
          <w:lang w:bidi="he-IL"/>
        </w:rPr>
        <w:t>DATO ATTO</w:t>
      </w:r>
      <w:r w:rsidRPr="000C5C70">
        <w:rPr>
          <w:rFonts w:ascii="Arial Narrow" w:hAnsi="Arial Narrow"/>
          <w:sz w:val="24"/>
          <w:szCs w:val="24"/>
          <w:lang w:bidi="he-IL"/>
        </w:rPr>
        <w:t xml:space="preserve"> che l’ANAC nelle FAQ pubblicate sul sito indica che ““</w:t>
      </w:r>
      <w:r w:rsidRPr="000C5C70">
        <w:rPr>
          <w:rFonts w:ascii="Arial Narrow" w:hAnsi="Arial Narrow"/>
          <w:i/>
          <w:sz w:val="24"/>
          <w:szCs w:val="24"/>
          <w:lang w:bidi="he-IL"/>
        </w:rPr>
        <w:t>Nella categoria “incarichi amministrativi di vertice”, di cui all’art. 1, co. 2, lett. i), del d.lgs. n. 39 del 2013, non rientra l’incarico di portavoce del sindaco</w:t>
      </w:r>
      <w:r w:rsidRPr="000C5C70">
        <w:rPr>
          <w:rFonts w:ascii="Arial Narrow" w:hAnsi="Arial Narrow"/>
          <w:sz w:val="24"/>
          <w:szCs w:val="24"/>
          <w:lang w:bidi="he-IL"/>
        </w:rPr>
        <w:t>””;</w:t>
      </w:r>
    </w:p>
    <w:p w14:paraId="57F9592F" w14:textId="77777777" w:rsidR="00F62DC9" w:rsidRPr="000C5C70" w:rsidRDefault="00F62DC9" w:rsidP="00F62DC9">
      <w:pPr>
        <w:pStyle w:val="NormaleWeb"/>
        <w:keepNext/>
        <w:spacing w:before="0" w:beforeAutospacing="0" w:after="0" w:afterAutospacing="0"/>
        <w:jc w:val="both"/>
        <w:rPr>
          <w:rFonts w:ascii="Arial Narrow" w:hAnsi="Arial Narrow" w:cs="Arial"/>
          <w:b/>
        </w:rPr>
      </w:pPr>
    </w:p>
    <w:p w14:paraId="13DF3499" w14:textId="77777777"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EVIDENZIATO</w:t>
      </w:r>
      <w:r w:rsidRPr="000C5C70">
        <w:rPr>
          <w:rFonts w:ascii="Arial Narrow" w:hAnsi="Arial Narrow" w:cs="Arial"/>
        </w:rPr>
        <w:t xml:space="preserve"> che la procedura di valutazione comparativa per curricula </w:t>
      </w:r>
      <w:proofErr w:type="gramStart"/>
      <w:r w:rsidRPr="000C5C70">
        <w:rPr>
          <w:rFonts w:ascii="Arial Narrow" w:hAnsi="Arial Narrow" w:cs="Arial"/>
        </w:rPr>
        <w:t>e</w:t>
      </w:r>
      <w:proofErr w:type="gramEnd"/>
      <w:r w:rsidRPr="000C5C70">
        <w:rPr>
          <w:rFonts w:ascii="Arial Narrow" w:hAnsi="Arial Narrow" w:cs="Arial"/>
        </w:rPr>
        <w:t xml:space="preserve"> eventuale colloquio è intesa a selezionare un soggetto idoneo e disponibile a stipulare contratti di lavoro autonomo per prestazione d’opera ai sensi dell’art. 2222 c.c.; </w:t>
      </w:r>
    </w:p>
    <w:p w14:paraId="74F180DC" w14:textId="77777777" w:rsidR="00F62DC9" w:rsidRPr="000C5C70" w:rsidRDefault="00F62DC9" w:rsidP="00F62DC9">
      <w:pPr>
        <w:pStyle w:val="NormaleWeb"/>
        <w:keepNext/>
        <w:spacing w:before="0" w:beforeAutospacing="0" w:after="0" w:afterAutospacing="0"/>
        <w:jc w:val="both"/>
        <w:rPr>
          <w:rFonts w:ascii="Arial Narrow" w:hAnsi="Arial Narrow" w:cs="Arial"/>
          <w:b/>
        </w:rPr>
      </w:pPr>
    </w:p>
    <w:p w14:paraId="6FE9695C" w14:textId="77777777"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VISTO</w:t>
      </w:r>
      <w:r w:rsidRPr="000C5C70">
        <w:rPr>
          <w:rFonts w:ascii="Arial Narrow" w:hAnsi="Arial Narrow" w:cs="Arial"/>
        </w:rPr>
        <w:t xml:space="preserve"> il “Regolamento dell’ordinamento degli uffici e dei servizi dell’Ente”, in particolare l’art. 20 che prevede la figura del Portavoce;  </w:t>
      </w:r>
    </w:p>
    <w:p w14:paraId="687BEEEC" w14:textId="77777777" w:rsidR="00F62DC9" w:rsidRPr="000C5C70" w:rsidRDefault="00F62DC9" w:rsidP="00F62DC9">
      <w:pPr>
        <w:keepNext/>
        <w:widowControl/>
        <w:jc w:val="both"/>
        <w:rPr>
          <w:rFonts w:ascii="Arial Narrow" w:hAnsi="Arial Narrow"/>
          <w:b/>
          <w:sz w:val="24"/>
          <w:szCs w:val="24"/>
        </w:rPr>
      </w:pPr>
    </w:p>
    <w:p w14:paraId="7589C15A" w14:textId="77777777"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VISTO</w:t>
      </w:r>
      <w:r w:rsidRPr="000C5C70">
        <w:rPr>
          <w:rFonts w:ascii="Arial Narrow" w:hAnsi="Arial Narrow"/>
          <w:sz w:val="24"/>
          <w:szCs w:val="24"/>
        </w:rPr>
        <w:t xml:space="preserve"> l’art. 110, comma 6, del T.U.E.L. approvato con </w:t>
      </w:r>
      <w:proofErr w:type="spellStart"/>
      <w:r w:rsidRPr="000C5C70">
        <w:rPr>
          <w:rFonts w:ascii="Arial Narrow" w:hAnsi="Arial Narrow"/>
          <w:sz w:val="24"/>
          <w:szCs w:val="24"/>
        </w:rPr>
        <w:t>d.Lgs.</w:t>
      </w:r>
      <w:proofErr w:type="spellEnd"/>
      <w:r w:rsidRPr="000C5C70">
        <w:rPr>
          <w:rFonts w:ascii="Arial Narrow" w:hAnsi="Arial Narrow"/>
          <w:sz w:val="24"/>
          <w:szCs w:val="24"/>
        </w:rPr>
        <w:t xml:space="preserve"> n. 267/00;</w:t>
      </w:r>
    </w:p>
    <w:p w14:paraId="40CB8FEF" w14:textId="77777777" w:rsidR="00F62DC9" w:rsidRPr="000C5C70" w:rsidRDefault="00F62DC9" w:rsidP="00F62DC9">
      <w:pPr>
        <w:keepNext/>
        <w:widowControl/>
        <w:jc w:val="both"/>
        <w:rPr>
          <w:rFonts w:ascii="Arial Narrow" w:hAnsi="Arial Narrow"/>
          <w:b/>
          <w:sz w:val="24"/>
          <w:szCs w:val="24"/>
        </w:rPr>
      </w:pPr>
    </w:p>
    <w:p w14:paraId="5C5D8F93" w14:textId="77777777"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VISTA</w:t>
      </w:r>
      <w:r w:rsidRPr="000C5C70">
        <w:rPr>
          <w:rFonts w:ascii="Arial Narrow" w:hAnsi="Arial Narrow"/>
          <w:sz w:val="24"/>
          <w:szCs w:val="24"/>
        </w:rPr>
        <w:t xml:space="preserve"> la legge 7 giugno 2000 n.150, nonché il D.P.R. 21.9.2001 n.422;</w:t>
      </w:r>
    </w:p>
    <w:p w14:paraId="0C59ECBF" w14:textId="77777777" w:rsidR="00F62DC9" w:rsidRPr="000C5C70" w:rsidRDefault="00F62DC9" w:rsidP="00F62DC9">
      <w:pPr>
        <w:keepNext/>
        <w:widowControl/>
        <w:jc w:val="both"/>
        <w:rPr>
          <w:rFonts w:ascii="Arial Narrow" w:hAnsi="Arial Narrow"/>
          <w:b/>
          <w:sz w:val="24"/>
          <w:szCs w:val="24"/>
        </w:rPr>
      </w:pPr>
    </w:p>
    <w:p w14:paraId="70DC15E7" w14:textId="77777777"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VISTA</w:t>
      </w:r>
      <w:r w:rsidRPr="000C5C70">
        <w:rPr>
          <w:rFonts w:ascii="Arial Narrow" w:hAnsi="Arial Narrow"/>
          <w:sz w:val="24"/>
          <w:szCs w:val="24"/>
        </w:rPr>
        <w:t xml:space="preserve">, altresì, la vigente disciplina sugli incarichi di consulenza dettata dalla L.244/2007; d.lgs.165/2001 </w:t>
      </w:r>
      <w:proofErr w:type="gramStart"/>
      <w:r w:rsidRPr="000C5C70">
        <w:rPr>
          <w:rFonts w:ascii="Arial Narrow" w:hAnsi="Arial Narrow"/>
          <w:sz w:val="24"/>
          <w:szCs w:val="24"/>
        </w:rPr>
        <w:t>e  L.133</w:t>
      </w:r>
      <w:proofErr w:type="gramEnd"/>
      <w:r w:rsidRPr="000C5C70">
        <w:rPr>
          <w:rFonts w:ascii="Arial Narrow" w:hAnsi="Arial Narrow"/>
          <w:sz w:val="24"/>
          <w:szCs w:val="24"/>
        </w:rPr>
        <w:t>/2009;</w:t>
      </w:r>
    </w:p>
    <w:p w14:paraId="464139CD" w14:textId="77777777" w:rsidR="00F62DC9" w:rsidRPr="000C5C70" w:rsidRDefault="00F62DC9" w:rsidP="00F62DC9">
      <w:pPr>
        <w:keepNext/>
        <w:widowControl/>
        <w:jc w:val="both"/>
        <w:rPr>
          <w:rFonts w:ascii="Arial Narrow" w:hAnsi="Arial Narrow"/>
          <w:b/>
          <w:sz w:val="24"/>
          <w:szCs w:val="24"/>
        </w:rPr>
      </w:pPr>
    </w:p>
    <w:p w14:paraId="4F53431D" w14:textId="77777777"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VISTO</w:t>
      </w:r>
      <w:r w:rsidRPr="000C5C70">
        <w:rPr>
          <w:rFonts w:ascii="Arial Narrow" w:hAnsi="Arial Narrow"/>
          <w:sz w:val="24"/>
          <w:szCs w:val="24"/>
        </w:rPr>
        <w:t xml:space="preserve"> il Regolamento comunale recante la disciplina dei rapporti di lavoro autonomo e con contratto di collaborazione coordinata e continuativa;</w:t>
      </w:r>
    </w:p>
    <w:p w14:paraId="4842A0FA" w14:textId="77777777" w:rsidR="00F62DC9" w:rsidRPr="000C5C70" w:rsidRDefault="00F62DC9" w:rsidP="00F62DC9">
      <w:pPr>
        <w:keepNext/>
        <w:widowControl/>
        <w:jc w:val="both"/>
        <w:rPr>
          <w:rFonts w:ascii="Arial Narrow" w:hAnsi="Arial Narrow"/>
          <w:b/>
          <w:sz w:val="24"/>
          <w:szCs w:val="24"/>
        </w:rPr>
      </w:pPr>
    </w:p>
    <w:p w14:paraId="3F2670CF" w14:textId="77777777"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IN ESECUZIONE</w:t>
      </w:r>
      <w:r w:rsidRPr="000C5C70">
        <w:rPr>
          <w:rFonts w:ascii="Arial Narrow" w:hAnsi="Arial Narrow"/>
          <w:sz w:val="24"/>
          <w:szCs w:val="24"/>
        </w:rPr>
        <w:t xml:space="preserve"> di quanto disposto con deliberazione di G.C. n. 444 del 31.10.2017, esecutiva ai sensi di legge;</w:t>
      </w:r>
    </w:p>
    <w:p w14:paraId="40C294CF" w14:textId="77777777" w:rsidR="00F62DC9" w:rsidRPr="000C5C70" w:rsidRDefault="00F62DC9" w:rsidP="00F62DC9">
      <w:pPr>
        <w:keepNext/>
        <w:widowControl/>
        <w:jc w:val="both"/>
        <w:rPr>
          <w:rFonts w:ascii="Arial Narrow" w:hAnsi="Arial Narrow"/>
          <w:sz w:val="24"/>
          <w:szCs w:val="24"/>
        </w:rPr>
      </w:pPr>
    </w:p>
    <w:p w14:paraId="03D39A5A" w14:textId="77777777" w:rsidR="00EA5503" w:rsidRPr="00F62DC9"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IN ATTUAZIONE</w:t>
      </w:r>
      <w:r w:rsidRPr="000C5C70">
        <w:rPr>
          <w:rFonts w:ascii="Arial Narrow" w:hAnsi="Arial Narrow" w:cs="Arial"/>
        </w:rPr>
        <w:t xml:space="preserve"> della propria determinazione n. 01/29/</w:t>
      </w:r>
      <w:r w:rsidR="00714BBB">
        <w:rPr>
          <w:rFonts w:ascii="Arial Narrow" w:hAnsi="Arial Narrow" w:cs="Arial"/>
        </w:rPr>
        <w:t xml:space="preserve">265 </w:t>
      </w:r>
      <w:r w:rsidRPr="000C5C70">
        <w:rPr>
          <w:rFonts w:ascii="Arial Narrow" w:hAnsi="Arial Narrow" w:cs="Arial"/>
        </w:rPr>
        <w:t>de</w:t>
      </w:r>
      <w:r>
        <w:rPr>
          <w:rFonts w:ascii="Arial Narrow" w:hAnsi="Arial Narrow" w:cs="Arial"/>
        </w:rPr>
        <w:t xml:space="preserve">l </w:t>
      </w:r>
      <w:r w:rsidR="00714BBB">
        <w:rPr>
          <w:rFonts w:ascii="Arial Narrow" w:hAnsi="Arial Narrow" w:cs="Arial"/>
        </w:rPr>
        <w:t xml:space="preserve">07.11.2017 </w:t>
      </w:r>
      <w:r>
        <w:rPr>
          <w:rFonts w:ascii="Arial Narrow" w:hAnsi="Arial Narrow" w:cs="Arial"/>
        </w:rPr>
        <w:t xml:space="preserve">con cui </w:t>
      </w:r>
      <w:r w:rsidR="00EA5718" w:rsidRPr="00A42DA6">
        <w:rPr>
          <w:rFonts w:ascii="Arial Narrow" w:hAnsi="Arial Narrow"/>
        </w:rPr>
        <w:t xml:space="preserve">è stata indetta una </w:t>
      </w:r>
      <w:r w:rsidR="00EA5718" w:rsidRPr="00A42DA6">
        <w:rPr>
          <w:rFonts w:ascii="Arial Narrow" w:hAnsi="Arial Narrow"/>
          <w:snapToGrid w:val="0"/>
        </w:rPr>
        <w:t xml:space="preserve"> </w:t>
      </w:r>
      <w:r w:rsidR="00EA5718" w:rsidRPr="00A42DA6">
        <w:rPr>
          <w:rFonts w:ascii="Arial Narrow" w:hAnsi="Arial Narrow" w:cs="Arial"/>
        </w:rPr>
        <w:t xml:space="preserve">procedura selettiva pubblica di valutazione comparativa, per curricula e </w:t>
      </w:r>
      <w:r w:rsidR="007C0877" w:rsidRPr="00A42DA6">
        <w:rPr>
          <w:rFonts w:ascii="Arial Narrow" w:hAnsi="Arial Narrow" w:cs="Arial"/>
        </w:rPr>
        <w:t xml:space="preserve">eventuale </w:t>
      </w:r>
      <w:r w:rsidR="00EA5718" w:rsidRPr="00A42DA6">
        <w:rPr>
          <w:rFonts w:ascii="Arial Narrow" w:hAnsi="Arial Narrow" w:cs="Arial"/>
        </w:rPr>
        <w:t xml:space="preserve">colloquio, tra i soggetti in possesso dei requisiti di legge per lo svolgimento dell’attività di </w:t>
      </w:r>
      <w:r w:rsidR="007C0877" w:rsidRPr="00A42DA6">
        <w:rPr>
          <w:rFonts w:ascii="Arial Narrow" w:hAnsi="Arial Narrow" w:cs="Arial"/>
        </w:rPr>
        <w:t>Portavoce ex art. 7 della Legge n. 150/2000</w:t>
      </w:r>
      <w:r w:rsidR="00EA5718" w:rsidRPr="00A42DA6">
        <w:rPr>
          <w:rFonts w:ascii="Arial Narrow" w:hAnsi="Arial Narrow" w:cs="Arial"/>
        </w:rPr>
        <w:t xml:space="preserve">, </w:t>
      </w:r>
      <w:r w:rsidR="00EA5718" w:rsidRPr="00A42DA6">
        <w:rPr>
          <w:rFonts w:ascii="Arial Narrow" w:hAnsi="Arial Narrow"/>
          <w:snapToGrid w:val="0"/>
        </w:rPr>
        <w:t xml:space="preserve">finalizzata all’affidamento </w:t>
      </w:r>
      <w:r w:rsidR="007C0877" w:rsidRPr="00A42DA6">
        <w:rPr>
          <w:rFonts w:ascii="Arial Narrow" w:hAnsi="Arial Narrow" w:cs="Arial"/>
          <w:bCs/>
        </w:rPr>
        <w:t>di un incarico</w:t>
      </w:r>
      <w:r w:rsidR="00EA5718" w:rsidRPr="00A42DA6">
        <w:rPr>
          <w:rFonts w:ascii="Arial Narrow" w:hAnsi="Arial Narrow" w:cs="Arial"/>
          <w:bCs/>
        </w:rPr>
        <w:t xml:space="preserve"> di lavoro autonomo </w:t>
      </w:r>
      <w:r w:rsidR="00A42DA6" w:rsidRPr="00A42DA6">
        <w:rPr>
          <w:rFonts w:ascii="Arial Narrow" w:hAnsi="Arial Narrow" w:cs="Arial"/>
        </w:rPr>
        <w:t xml:space="preserve">per prestazione </w:t>
      </w:r>
      <w:r w:rsidR="00EA5718" w:rsidRPr="00A42DA6">
        <w:rPr>
          <w:rFonts w:ascii="Arial Narrow" w:hAnsi="Arial Narrow" w:cs="Arial"/>
        </w:rPr>
        <w:t xml:space="preserve">d’opera ai sensi dell’art. 2222 c.c., </w:t>
      </w:r>
      <w:r w:rsidR="00EA5718" w:rsidRPr="00A42DA6">
        <w:rPr>
          <w:rFonts w:ascii="Arial Narrow" w:hAnsi="Arial Narrow" w:cs="Arial"/>
          <w:bCs/>
        </w:rPr>
        <w:t xml:space="preserve">per </w:t>
      </w:r>
      <w:r w:rsidR="007C0877" w:rsidRPr="00A42DA6">
        <w:rPr>
          <w:rFonts w:ascii="Arial Narrow" w:hAnsi="Arial Narrow" w:cs="Arial"/>
          <w:bCs/>
        </w:rPr>
        <w:t xml:space="preserve">un Portavoce da applicare </w:t>
      </w:r>
      <w:r w:rsidR="00EA5718" w:rsidRPr="00A42DA6">
        <w:rPr>
          <w:rFonts w:ascii="Arial Narrow" w:hAnsi="Arial Narrow" w:cs="Arial"/>
          <w:bCs/>
        </w:rPr>
        <w:t>all’Ufficio Stampa della Città di Ercolano, ex art. 9, comma 3, della L. 150/2000, istituito con deliberazione di Giunta n. 230 del 29.07.2011, esecutiva ai sensi di legge</w:t>
      </w:r>
      <w:r w:rsidR="007C0877" w:rsidRPr="00A42DA6">
        <w:rPr>
          <w:rFonts w:ascii="Arial Narrow" w:hAnsi="Arial Narrow" w:cs="Arial"/>
          <w:bCs/>
        </w:rPr>
        <w:t xml:space="preserve"> e </w:t>
      </w:r>
      <w:proofErr w:type="spellStart"/>
      <w:r w:rsidR="007C0877" w:rsidRPr="00A42DA6">
        <w:rPr>
          <w:rFonts w:ascii="Arial Narrow" w:hAnsi="Arial Narrow" w:cs="Arial"/>
          <w:bCs/>
        </w:rPr>
        <w:t>ss.mm.ii</w:t>
      </w:r>
      <w:proofErr w:type="spellEnd"/>
      <w:r w:rsidR="007C0877" w:rsidRPr="00A42DA6">
        <w:rPr>
          <w:rFonts w:ascii="Arial Narrow" w:hAnsi="Arial Narrow" w:cs="Arial"/>
          <w:bCs/>
        </w:rPr>
        <w:t>.</w:t>
      </w:r>
      <w:r w:rsidR="00EA5718" w:rsidRPr="00A42DA6">
        <w:rPr>
          <w:rFonts w:ascii="Arial Narrow" w:hAnsi="Arial Narrow" w:cs="Arial"/>
          <w:bCs/>
        </w:rPr>
        <w:t>;</w:t>
      </w:r>
    </w:p>
    <w:p w14:paraId="67D5174E" w14:textId="77777777" w:rsidR="00F62DC9" w:rsidRDefault="00F62DC9" w:rsidP="00F62DC9">
      <w:pPr>
        <w:keepNext/>
        <w:widowControl/>
        <w:autoSpaceDE/>
        <w:autoSpaceDN/>
        <w:adjustRightInd/>
        <w:jc w:val="both"/>
        <w:rPr>
          <w:rFonts w:ascii="Arial Narrow" w:hAnsi="Arial Narrow"/>
          <w:sz w:val="24"/>
          <w:szCs w:val="24"/>
        </w:rPr>
      </w:pPr>
    </w:p>
    <w:p w14:paraId="74EBF668" w14:textId="77777777" w:rsidR="00F62DC9" w:rsidRDefault="00F62DC9" w:rsidP="00F62DC9">
      <w:pPr>
        <w:keepNext/>
        <w:widowControl/>
        <w:autoSpaceDE/>
        <w:autoSpaceDN/>
        <w:adjustRightInd/>
        <w:jc w:val="both"/>
        <w:rPr>
          <w:rFonts w:ascii="Arial Narrow" w:hAnsi="Arial Narrow"/>
          <w:sz w:val="24"/>
          <w:szCs w:val="24"/>
        </w:rPr>
      </w:pPr>
      <w:r w:rsidRPr="00F62DC9">
        <w:rPr>
          <w:rFonts w:ascii="Arial Narrow" w:hAnsi="Arial Narrow"/>
          <w:b/>
          <w:sz w:val="24"/>
          <w:szCs w:val="24"/>
        </w:rPr>
        <w:t xml:space="preserve">DATO ATTO </w:t>
      </w:r>
      <w:r w:rsidRPr="00F62DC9">
        <w:rPr>
          <w:rFonts w:ascii="Arial Narrow" w:hAnsi="Arial Narrow"/>
          <w:sz w:val="24"/>
          <w:szCs w:val="24"/>
        </w:rPr>
        <w:t>che</w:t>
      </w:r>
      <w:r>
        <w:rPr>
          <w:rFonts w:ascii="Arial Narrow" w:hAnsi="Arial Narrow"/>
          <w:sz w:val="24"/>
          <w:szCs w:val="24"/>
        </w:rPr>
        <w:t xml:space="preserve">: </w:t>
      </w:r>
    </w:p>
    <w:p w14:paraId="1B58E347" w14:textId="77777777" w:rsidR="00EA5503" w:rsidRPr="00A42DA6" w:rsidRDefault="00EA5718" w:rsidP="002A247D">
      <w:pPr>
        <w:keepNext/>
        <w:widowControl/>
        <w:numPr>
          <w:ilvl w:val="0"/>
          <w:numId w:val="14"/>
        </w:numPr>
        <w:autoSpaceDE/>
        <w:autoSpaceDN/>
        <w:adjustRightInd/>
        <w:ind w:left="720"/>
        <w:jc w:val="both"/>
        <w:rPr>
          <w:rFonts w:ascii="Arial Narrow" w:hAnsi="Arial Narrow"/>
          <w:snapToGrid w:val="0"/>
          <w:sz w:val="24"/>
          <w:szCs w:val="24"/>
        </w:rPr>
      </w:pPr>
      <w:r w:rsidRPr="00A42DA6">
        <w:rPr>
          <w:rFonts w:ascii="Arial Narrow" w:hAnsi="Arial Narrow"/>
          <w:sz w:val="24"/>
          <w:szCs w:val="24"/>
        </w:rPr>
        <w:t>l’avviso è stato pubblicato all’Albo Pretorio Informatico e sul sito web del Comune per gg. 15, dal ……………… al …………………</w:t>
      </w:r>
      <w:proofErr w:type="gramStart"/>
      <w:r w:rsidRPr="00A42DA6">
        <w:rPr>
          <w:rFonts w:ascii="Arial Narrow" w:hAnsi="Arial Narrow"/>
          <w:sz w:val="24"/>
          <w:szCs w:val="24"/>
        </w:rPr>
        <w:t>…….</w:t>
      </w:r>
      <w:proofErr w:type="gramEnd"/>
      <w:r w:rsidRPr="00A42DA6">
        <w:rPr>
          <w:rFonts w:ascii="Arial Narrow" w:hAnsi="Arial Narrow"/>
          <w:sz w:val="24"/>
          <w:szCs w:val="24"/>
        </w:rPr>
        <w:t>.;</w:t>
      </w:r>
    </w:p>
    <w:p w14:paraId="3C13D90F" w14:textId="77777777" w:rsidR="00EA5503" w:rsidRPr="00A42DA6" w:rsidRDefault="00EA5718" w:rsidP="002A247D">
      <w:pPr>
        <w:keepNext/>
        <w:widowControl/>
        <w:numPr>
          <w:ilvl w:val="0"/>
          <w:numId w:val="14"/>
        </w:numPr>
        <w:autoSpaceDE/>
        <w:autoSpaceDN/>
        <w:adjustRightInd/>
        <w:ind w:left="720"/>
        <w:jc w:val="both"/>
        <w:rPr>
          <w:rFonts w:ascii="Arial Narrow" w:hAnsi="Arial Narrow"/>
          <w:snapToGrid w:val="0"/>
          <w:sz w:val="24"/>
          <w:szCs w:val="24"/>
        </w:rPr>
      </w:pPr>
      <w:r w:rsidRPr="00A42DA6">
        <w:rPr>
          <w:rFonts w:ascii="Arial Narrow" w:hAnsi="Arial Narrow"/>
          <w:sz w:val="24"/>
          <w:szCs w:val="24"/>
        </w:rPr>
        <w:t xml:space="preserve">ad esito della selezione </w:t>
      </w:r>
      <w:r w:rsidRPr="00A42DA6">
        <w:rPr>
          <w:rFonts w:ascii="Arial Narrow" w:hAnsi="Arial Narrow" w:cs="Arial"/>
          <w:sz w:val="24"/>
          <w:szCs w:val="24"/>
        </w:rPr>
        <w:t xml:space="preserve">con </w:t>
      </w:r>
      <w:r w:rsidR="007C0877" w:rsidRPr="00A42DA6">
        <w:rPr>
          <w:rFonts w:ascii="Arial Narrow" w:hAnsi="Arial Narrow" w:cs="Arial"/>
          <w:sz w:val="24"/>
          <w:szCs w:val="24"/>
        </w:rPr>
        <w:t>decreto sindacale n. …………… del …………</w:t>
      </w:r>
      <w:proofErr w:type="gramStart"/>
      <w:r w:rsidR="007C0877" w:rsidRPr="00A42DA6">
        <w:rPr>
          <w:rFonts w:ascii="Arial Narrow" w:hAnsi="Arial Narrow" w:cs="Arial"/>
          <w:sz w:val="24"/>
          <w:szCs w:val="24"/>
        </w:rPr>
        <w:t>…….</w:t>
      </w:r>
      <w:proofErr w:type="gramEnd"/>
      <w:r w:rsidR="007C0877" w:rsidRPr="00A42DA6">
        <w:rPr>
          <w:rFonts w:ascii="Arial Narrow" w:hAnsi="Arial Narrow" w:cs="Arial"/>
          <w:sz w:val="24"/>
          <w:szCs w:val="24"/>
        </w:rPr>
        <w:t>. registrato in data ………… al n. ……………………. è stato individuato il soggetto cui affidare l’incarico de quo;</w:t>
      </w:r>
    </w:p>
    <w:p w14:paraId="607AEC1D" w14:textId="77777777" w:rsidR="00EA5503" w:rsidRPr="00A42DA6" w:rsidRDefault="007C0877" w:rsidP="002A247D">
      <w:pPr>
        <w:keepNext/>
        <w:widowControl/>
        <w:numPr>
          <w:ilvl w:val="0"/>
          <w:numId w:val="14"/>
        </w:numPr>
        <w:autoSpaceDE/>
        <w:autoSpaceDN/>
        <w:adjustRightInd/>
        <w:ind w:left="720"/>
        <w:jc w:val="both"/>
        <w:rPr>
          <w:rFonts w:ascii="Arial Narrow" w:hAnsi="Arial Narrow"/>
          <w:snapToGrid w:val="0"/>
          <w:sz w:val="24"/>
          <w:szCs w:val="24"/>
        </w:rPr>
      </w:pPr>
      <w:r w:rsidRPr="00A42DA6">
        <w:rPr>
          <w:rFonts w:ascii="Arial Narrow" w:hAnsi="Arial Narrow" w:cs="Arial"/>
          <w:sz w:val="24"/>
          <w:szCs w:val="24"/>
        </w:rPr>
        <w:t xml:space="preserve">con </w:t>
      </w:r>
      <w:r w:rsidR="00EA5718" w:rsidRPr="00A42DA6">
        <w:rPr>
          <w:rFonts w:ascii="Arial Narrow" w:hAnsi="Arial Narrow" w:cs="Arial"/>
          <w:sz w:val="24"/>
          <w:szCs w:val="24"/>
        </w:rPr>
        <w:t>determinazione dirigenziale n</w:t>
      </w:r>
      <w:r w:rsidR="0030384B" w:rsidRPr="00A42DA6">
        <w:rPr>
          <w:rFonts w:ascii="Arial Narrow" w:hAnsi="Arial Narrow" w:cs="Arial"/>
          <w:sz w:val="24"/>
          <w:szCs w:val="24"/>
        </w:rPr>
        <w:t>. 01/29</w:t>
      </w:r>
      <w:proofErr w:type="gramStart"/>
      <w:r w:rsidR="0030384B" w:rsidRPr="00A42DA6">
        <w:rPr>
          <w:rFonts w:ascii="Arial Narrow" w:hAnsi="Arial Narrow" w:cs="Arial"/>
          <w:sz w:val="24"/>
          <w:szCs w:val="24"/>
        </w:rPr>
        <w:t xml:space="preserve">/ </w:t>
      </w:r>
      <w:r w:rsidR="00EA5718" w:rsidRPr="00A42DA6">
        <w:rPr>
          <w:rFonts w:ascii="Arial Narrow" w:hAnsi="Arial Narrow" w:cs="Arial"/>
          <w:sz w:val="24"/>
          <w:szCs w:val="24"/>
        </w:rPr>
        <w:t xml:space="preserve"> del</w:t>
      </w:r>
      <w:proofErr w:type="gramEnd"/>
      <w:r w:rsidR="00EA5718" w:rsidRPr="00A42DA6">
        <w:rPr>
          <w:rFonts w:ascii="Arial Narrow" w:hAnsi="Arial Narrow" w:cs="Arial"/>
          <w:sz w:val="24"/>
          <w:szCs w:val="24"/>
        </w:rPr>
        <w:t xml:space="preserve"> </w:t>
      </w:r>
      <w:r w:rsidR="0030384B" w:rsidRPr="00A42DA6">
        <w:rPr>
          <w:rFonts w:ascii="Arial Narrow" w:hAnsi="Arial Narrow" w:cs="Arial"/>
          <w:sz w:val="24"/>
          <w:szCs w:val="24"/>
        </w:rPr>
        <w:t xml:space="preserve">                    </w:t>
      </w:r>
      <w:r w:rsidR="00EA5718" w:rsidRPr="00A42DA6">
        <w:rPr>
          <w:rFonts w:ascii="Arial Narrow" w:hAnsi="Arial Narrow" w:cs="Arial"/>
          <w:sz w:val="24"/>
          <w:szCs w:val="24"/>
        </w:rPr>
        <w:t xml:space="preserve"> </w:t>
      </w:r>
      <w:r w:rsidRPr="00A42DA6">
        <w:rPr>
          <w:rFonts w:ascii="Arial Narrow" w:hAnsi="Arial Narrow" w:cs="Arial"/>
          <w:sz w:val="24"/>
          <w:szCs w:val="24"/>
        </w:rPr>
        <w:t>l’incarico in questione è stato conferito</w:t>
      </w:r>
      <w:r w:rsidR="00EA5718" w:rsidRPr="00A42DA6">
        <w:rPr>
          <w:rFonts w:ascii="Arial Narrow" w:hAnsi="Arial Narrow" w:cs="Arial"/>
          <w:sz w:val="24"/>
          <w:szCs w:val="24"/>
        </w:rPr>
        <w:t>;</w:t>
      </w:r>
    </w:p>
    <w:p w14:paraId="66C1024E" w14:textId="77777777" w:rsidR="00F62DC9" w:rsidRDefault="00EA5718" w:rsidP="002A247D">
      <w:pPr>
        <w:keepNext/>
        <w:widowControl/>
        <w:numPr>
          <w:ilvl w:val="0"/>
          <w:numId w:val="14"/>
        </w:numPr>
        <w:jc w:val="both"/>
        <w:rPr>
          <w:rFonts w:ascii="Arial Narrow" w:hAnsi="Arial Narrow"/>
          <w:sz w:val="24"/>
          <w:szCs w:val="24"/>
        </w:rPr>
      </w:pPr>
      <w:r w:rsidRPr="00A42DA6">
        <w:rPr>
          <w:rFonts w:ascii="Arial Narrow" w:hAnsi="Arial Narrow"/>
          <w:sz w:val="24"/>
          <w:szCs w:val="24"/>
        </w:rPr>
        <w:t>che</w:t>
      </w:r>
      <w:r w:rsidRPr="00A42DA6">
        <w:rPr>
          <w:rFonts w:ascii="Arial Narrow" w:hAnsi="Arial Narrow" w:cs="Arial"/>
          <w:sz w:val="24"/>
          <w:szCs w:val="24"/>
        </w:rPr>
        <w:t xml:space="preserve"> il/la ……………………………</w:t>
      </w:r>
      <w:proofErr w:type="gramStart"/>
      <w:r w:rsidRPr="00A42DA6">
        <w:rPr>
          <w:rFonts w:ascii="Arial Narrow" w:hAnsi="Arial Narrow" w:cs="Arial"/>
          <w:sz w:val="24"/>
          <w:szCs w:val="24"/>
        </w:rPr>
        <w:t>…….</w:t>
      </w:r>
      <w:proofErr w:type="gramEnd"/>
      <w:r w:rsidRPr="00A42DA6">
        <w:rPr>
          <w:rFonts w:ascii="Arial Narrow" w:hAnsi="Arial Narrow" w:cs="Arial"/>
          <w:sz w:val="24"/>
          <w:szCs w:val="24"/>
        </w:rPr>
        <w:t xml:space="preserve">. </w:t>
      </w:r>
      <w:r w:rsidRPr="00A42DA6">
        <w:rPr>
          <w:rFonts w:ascii="Arial Narrow" w:hAnsi="Arial Narrow"/>
          <w:sz w:val="24"/>
          <w:szCs w:val="24"/>
        </w:rPr>
        <w:t>si è res</w:t>
      </w:r>
      <w:r w:rsidR="00A42DA6" w:rsidRPr="00A42DA6">
        <w:rPr>
          <w:rFonts w:ascii="Arial Narrow" w:hAnsi="Arial Narrow"/>
          <w:sz w:val="24"/>
          <w:szCs w:val="24"/>
        </w:rPr>
        <w:t>…</w:t>
      </w:r>
      <w:r w:rsidRPr="00A42DA6">
        <w:rPr>
          <w:rFonts w:ascii="Arial Narrow" w:hAnsi="Arial Narrow"/>
          <w:sz w:val="24"/>
          <w:szCs w:val="24"/>
        </w:rPr>
        <w:t xml:space="preserve"> disponibile a prestare la propria collaborazione per lo svolgimento delle prestazioni professionali indicate a favore del Comune </w:t>
      </w:r>
      <w:r w:rsidR="00F62DC9">
        <w:rPr>
          <w:rFonts w:ascii="Arial Narrow" w:hAnsi="Arial Narrow"/>
          <w:sz w:val="24"/>
          <w:szCs w:val="24"/>
        </w:rPr>
        <w:t xml:space="preserve">per </w:t>
      </w:r>
      <w:r w:rsidR="00F62DC9" w:rsidRPr="00F62DC9">
        <w:rPr>
          <w:rFonts w:ascii="Arial Narrow" w:hAnsi="Arial Narrow"/>
          <w:sz w:val="24"/>
          <w:szCs w:val="24"/>
        </w:rPr>
        <w:t xml:space="preserve">anni tre decorrenti dal primo giorno non festivo del mese successivo alla data di stipulazione del disciplinare di incarico. Salva diversa decisione dell’Ente, di rinnovo dell’incarico, comunque formalmente assunta, si risolverà allo scadere dei tre anni ovvero alla cessazione del mandato elettivo del Sindaco, senza diritto a preavviso, senza necessità di comunicazioni tra le parti e senza possibilità di rinnovo tacito. La durata in ogni caso non può eccedere quella del mandato elettivo del Sindaco; </w:t>
      </w:r>
    </w:p>
    <w:p w14:paraId="15824826" w14:textId="77777777" w:rsidR="00EA5718" w:rsidRPr="00F62DC9" w:rsidRDefault="00EA5718" w:rsidP="002A247D">
      <w:pPr>
        <w:keepNext/>
        <w:widowControl/>
        <w:numPr>
          <w:ilvl w:val="0"/>
          <w:numId w:val="14"/>
        </w:numPr>
        <w:jc w:val="both"/>
        <w:rPr>
          <w:rFonts w:ascii="Arial Narrow" w:hAnsi="Arial Narrow"/>
          <w:sz w:val="24"/>
          <w:szCs w:val="24"/>
        </w:rPr>
      </w:pPr>
      <w:r w:rsidRPr="00F62DC9">
        <w:rPr>
          <w:rFonts w:ascii="Arial Narrow" w:hAnsi="Arial Narrow"/>
          <w:sz w:val="24"/>
          <w:szCs w:val="24"/>
        </w:rPr>
        <w:t xml:space="preserve">le parti sono concordi nello stipulare un disciplinare di incarico di prestazione professionale senza vincolo di subordinazione, della durata di </w:t>
      </w:r>
      <w:r w:rsidR="005C731C" w:rsidRPr="00F62DC9">
        <w:rPr>
          <w:rFonts w:ascii="Arial Narrow" w:hAnsi="Arial Narrow"/>
          <w:sz w:val="24"/>
          <w:szCs w:val="24"/>
        </w:rPr>
        <w:t>anni tre</w:t>
      </w:r>
      <w:r w:rsidRPr="00F62DC9">
        <w:rPr>
          <w:rFonts w:ascii="Arial Narrow" w:hAnsi="Arial Narrow"/>
          <w:sz w:val="24"/>
          <w:szCs w:val="24"/>
        </w:rPr>
        <w:t xml:space="preserve"> decorrenti dal primo giorno non festivo del mese successivo alla data di stipulazione del presente disciplinare di incarico, avente ad oggetto una prestazione d’opera e/o di natura intellettuale sottoposta alle norme di cui al Titolo III del Libro quinto del </w:t>
      </w:r>
      <w:proofErr w:type="gramStart"/>
      <w:r w:rsidRPr="00F62DC9">
        <w:rPr>
          <w:rFonts w:ascii="Arial Narrow" w:hAnsi="Arial Narrow"/>
          <w:sz w:val="24"/>
          <w:szCs w:val="24"/>
        </w:rPr>
        <w:t>Codice Civile</w:t>
      </w:r>
      <w:proofErr w:type="gramEnd"/>
      <w:r w:rsidRPr="00F62DC9">
        <w:rPr>
          <w:rFonts w:ascii="Arial Narrow" w:hAnsi="Arial Narrow"/>
          <w:sz w:val="24"/>
          <w:szCs w:val="24"/>
        </w:rPr>
        <w:t>;</w:t>
      </w:r>
    </w:p>
    <w:p w14:paraId="42169D2A" w14:textId="77777777" w:rsidR="00A0269E" w:rsidRPr="00A42DA6" w:rsidRDefault="00A0269E" w:rsidP="00F62DC9">
      <w:pPr>
        <w:keepNext/>
        <w:widowControl/>
        <w:jc w:val="center"/>
        <w:rPr>
          <w:rFonts w:ascii="Arial Narrow" w:hAnsi="Arial Narrow"/>
          <w:b/>
          <w:sz w:val="24"/>
          <w:szCs w:val="24"/>
        </w:rPr>
      </w:pPr>
    </w:p>
    <w:p w14:paraId="78983968" w14:textId="77777777" w:rsidR="00A0269E" w:rsidRPr="00A42DA6" w:rsidRDefault="00A0269E" w:rsidP="00F62DC9">
      <w:pPr>
        <w:keepNext/>
        <w:widowControl/>
        <w:jc w:val="center"/>
        <w:rPr>
          <w:rFonts w:ascii="Arial Narrow" w:hAnsi="Arial Narrow"/>
          <w:b/>
          <w:sz w:val="24"/>
          <w:szCs w:val="24"/>
        </w:rPr>
      </w:pPr>
      <w:r w:rsidRPr="00A42DA6">
        <w:rPr>
          <w:rFonts w:ascii="Arial Narrow" w:hAnsi="Arial Narrow"/>
          <w:b/>
          <w:sz w:val="24"/>
          <w:szCs w:val="24"/>
        </w:rPr>
        <w:t>TUTTO CIÒ PREMESSO</w:t>
      </w:r>
    </w:p>
    <w:p w14:paraId="02DF533B" w14:textId="77777777" w:rsidR="00A0269E" w:rsidRPr="00A42DA6" w:rsidRDefault="00A0269E" w:rsidP="00F62DC9">
      <w:pPr>
        <w:pStyle w:val="Corpodeltesto"/>
        <w:keepNext/>
        <w:widowControl/>
        <w:spacing w:line="240" w:lineRule="auto"/>
        <w:rPr>
          <w:rFonts w:ascii="Arial Narrow" w:hAnsi="Arial Narrow"/>
          <w:sz w:val="24"/>
          <w:szCs w:val="24"/>
        </w:rPr>
      </w:pPr>
      <w:r w:rsidRPr="00A42DA6">
        <w:rPr>
          <w:rFonts w:ascii="Arial Narrow" w:hAnsi="Arial Narrow"/>
          <w:sz w:val="24"/>
          <w:szCs w:val="24"/>
        </w:rPr>
        <w:t>Le parti convengono e stipulano quanto segue:</w:t>
      </w:r>
    </w:p>
    <w:p w14:paraId="4C88A911" w14:textId="77777777" w:rsidR="00A0269E" w:rsidRPr="00A42DA6" w:rsidRDefault="00A0269E"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p>
    <w:p w14:paraId="31CAD895" w14:textId="77777777" w:rsidR="00D977F5" w:rsidRPr="00A42DA6" w:rsidRDefault="005F6201"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r w:rsidRPr="00A42DA6">
        <w:rPr>
          <w:rFonts w:ascii="Arial Narrow" w:hAnsi="Arial Narrow"/>
          <w:b/>
          <w:bCs/>
          <w:sz w:val="24"/>
          <w:szCs w:val="24"/>
        </w:rPr>
        <w:t>ART. 1</w:t>
      </w:r>
      <w:r w:rsidR="00A42DA6" w:rsidRPr="00A42DA6">
        <w:rPr>
          <w:rFonts w:ascii="Arial Narrow" w:hAnsi="Arial Narrow"/>
          <w:b/>
          <w:bCs/>
          <w:sz w:val="24"/>
          <w:szCs w:val="24"/>
        </w:rPr>
        <w:t xml:space="preserve"> </w:t>
      </w:r>
      <w:r w:rsidRPr="00A42DA6">
        <w:rPr>
          <w:rFonts w:ascii="Arial Narrow" w:hAnsi="Arial Narrow"/>
          <w:b/>
          <w:bCs/>
          <w:sz w:val="24"/>
          <w:szCs w:val="24"/>
        </w:rPr>
        <w:t>-</w:t>
      </w:r>
      <w:r w:rsidR="00A42DA6" w:rsidRPr="00A42DA6">
        <w:rPr>
          <w:rFonts w:ascii="Arial Narrow" w:hAnsi="Arial Narrow"/>
          <w:b/>
          <w:bCs/>
          <w:sz w:val="24"/>
          <w:szCs w:val="24"/>
        </w:rPr>
        <w:t xml:space="preserve"> </w:t>
      </w:r>
      <w:r w:rsidRPr="00A42DA6">
        <w:rPr>
          <w:rFonts w:ascii="Arial Narrow" w:hAnsi="Arial Narrow"/>
          <w:b/>
          <w:bCs/>
          <w:sz w:val="24"/>
          <w:szCs w:val="24"/>
        </w:rPr>
        <w:t>OGGETTO</w:t>
      </w:r>
    </w:p>
    <w:p w14:paraId="4DE389B8" w14:textId="77777777" w:rsidR="005C731C" w:rsidRPr="00A42DA6" w:rsidRDefault="005C731C" w:rsidP="00F62DC9">
      <w:pPr>
        <w:keepNext/>
        <w:widowControl/>
        <w:autoSpaceDE/>
        <w:autoSpaceDN/>
        <w:adjustRightInd/>
        <w:jc w:val="both"/>
        <w:rPr>
          <w:rFonts w:ascii="Arial Narrow" w:hAnsi="Arial Narrow" w:cs="Arial"/>
          <w:sz w:val="24"/>
          <w:szCs w:val="24"/>
        </w:rPr>
      </w:pPr>
      <w:r w:rsidRPr="00A42DA6">
        <w:rPr>
          <w:rFonts w:ascii="Arial Narrow" w:hAnsi="Arial Narrow" w:cs="Arial"/>
          <w:sz w:val="24"/>
          <w:szCs w:val="24"/>
        </w:rPr>
        <w:t xml:space="preserve">L’incarico consiste nell’espletamento dei compiti di “Portavoce del Sindaco </w:t>
      </w:r>
      <w:r w:rsidR="00A42DA6" w:rsidRPr="00A42DA6">
        <w:rPr>
          <w:rFonts w:ascii="Arial Narrow" w:hAnsi="Arial Narrow" w:cs="Arial"/>
          <w:sz w:val="24"/>
          <w:szCs w:val="24"/>
        </w:rPr>
        <w:t xml:space="preserve">e della Giunta </w:t>
      </w:r>
      <w:r w:rsidRPr="00A42DA6">
        <w:rPr>
          <w:rFonts w:ascii="Arial Narrow" w:hAnsi="Arial Narrow" w:cs="Arial"/>
          <w:sz w:val="24"/>
          <w:szCs w:val="24"/>
        </w:rPr>
        <w:t>del Comune” (ai sensi dell’art. 7 della L. 07.06.2000 n. 150), figura con compiti di diretta collaborazione con il Sindaco medesimo che deve curare i rapporti di carattere politico-istituzionale con gli organi di stampa e informazione.</w:t>
      </w:r>
    </w:p>
    <w:p w14:paraId="2D273D86" w14:textId="77777777" w:rsidR="005C731C" w:rsidRPr="00A42DA6" w:rsidRDefault="00EA5503" w:rsidP="00F62DC9">
      <w:pPr>
        <w:keepNext/>
        <w:widowControl/>
        <w:autoSpaceDE/>
        <w:autoSpaceDN/>
        <w:adjustRightInd/>
        <w:jc w:val="both"/>
        <w:rPr>
          <w:rFonts w:ascii="Arial Narrow" w:hAnsi="Arial Narrow" w:cs="Arial"/>
          <w:sz w:val="24"/>
          <w:szCs w:val="24"/>
        </w:rPr>
      </w:pPr>
      <w:r w:rsidRPr="00A42DA6">
        <w:rPr>
          <w:rFonts w:ascii="Arial Narrow" w:hAnsi="Arial Narrow" w:cs="Arial"/>
          <w:sz w:val="24"/>
          <w:szCs w:val="24"/>
        </w:rPr>
        <w:t>L</w:t>
      </w:r>
      <w:r w:rsidR="005C731C" w:rsidRPr="00A42DA6">
        <w:rPr>
          <w:rFonts w:ascii="Arial Narrow" w:hAnsi="Arial Narrow" w:cs="Arial"/>
          <w:sz w:val="24"/>
          <w:szCs w:val="24"/>
        </w:rPr>
        <w:t xml:space="preserve">’oggetto dell’incarico comprende in particolare le seguenti prestazioni: </w:t>
      </w:r>
    </w:p>
    <w:p w14:paraId="557003D0"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gestire l’informazione istituzionale in relazione ai mezzi di comunicazione di massa attraverso stampa, audiovisivi e strumenti telematici;</w:t>
      </w:r>
    </w:p>
    <w:p w14:paraId="454F1D00"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 xml:space="preserve">curare la comunicazione esterna rivolta ai cittadini, alla collettività </w:t>
      </w:r>
      <w:proofErr w:type="gramStart"/>
      <w:r w:rsidRPr="000C5C70">
        <w:rPr>
          <w:rFonts w:ascii="Arial Narrow" w:hAnsi="Arial Narrow" w:cs="Arial"/>
        </w:rPr>
        <w:t>ed</w:t>
      </w:r>
      <w:proofErr w:type="gramEnd"/>
      <w:r w:rsidRPr="000C5C70">
        <w:rPr>
          <w:rFonts w:ascii="Arial Narrow" w:hAnsi="Arial Narrow" w:cs="Arial"/>
        </w:rPr>
        <w:t xml:space="preserve"> ad altri enti;</w:t>
      </w:r>
    </w:p>
    <w:p w14:paraId="07186C0F"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 xml:space="preserve">curare l’informazione della sfera delle decisioni politiche derivante dagli atti della Giunta e del Sindaco; </w:t>
      </w:r>
    </w:p>
    <w:p w14:paraId="4EF633DF"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predisporre pubblicazioni sullo stato di realizzazione del programma che è alla base del mandato del Sindaco;</w:t>
      </w:r>
    </w:p>
    <w:p w14:paraId="5630C33C"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informare cittadini, gruppi e associazioni dello sviluppo di questioni che sono state poste al Sindaco come referente dell’A.C.;</w:t>
      </w:r>
    </w:p>
    <w:p w14:paraId="27BEAABE"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tenere i rapporti con i giornalisti per l’informazione relativa a incontri, riunioni e decisioni del Sindaco e della giunta con realizzazione giornaliera di comunicati per le principali testate giornalistiche che operano nel territorio;</w:t>
      </w:r>
    </w:p>
    <w:p w14:paraId="58A8FB9C"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preparare testi di base per gli interventi del Sindaco in occasione di cerimonie o manifestazioni, compresa la ricerca di materiale di documentazione e la predisposizione di tali testi;</w:t>
      </w:r>
    </w:p>
    <w:p w14:paraId="65C97F8A"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Predisposizione e diffusione dei comunicati stampa e articoli riguardanti sia l’attività dell’amministrazione e del suo vertice istituzionale sia quella d’informazione, promozione, lancio dei servizi;</w:t>
      </w:r>
    </w:p>
    <w:p w14:paraId="7E2EB23D"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Contatti con la stampa, organizzazione di conferenze stampa e realizzazione di cartelle stampa;</w:t>
      </w:r>
    </w:p>
    <w:p w14:paraId="6078B795"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Partecipazione agli eventi strategici legati a progetti che richiedono la redazione di articoli, comunicati stampa, repertorio di archivio e comunicazione portale;</w:t>
      </w:r>
    </w:p>
    <w:p w14:paraId="1227BEDA"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Predisposizioni della rassegna stampa delle iniziative realizzate, curandone l’archiviazione;</w:t>
      </w:r>
    </w:p>
    <w:p w14:paraId="19D15E01"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Realizzazione di contenuti per eventuali campagne promozionali del Comune;</w:t>
      </w:r>
    </w:p>
    <w:p w14:paraId="101017AB"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 xml:space="preserve">Disponibilità in tutte le occasioni, anche di carattere straordinario, in cui l’Ente ritenga </w:t>
      </w:r>
      <w:proofErr w:type="gramStart"/>
      <w:r w:rsidRPr="000C5C70">
        <w:rPr>
          <w:rFonts w:ascii="Arial Narrow" w:hAnsi="Arial Narrow" w:cs="Arial"/>
        </w:rPr>
        <w:t>necessario  il</w:t>
      </w:r>
      <w:proofErr w:type="gramEnd"/>
      <w:r w:rsidRPr="000C5C70">
        <w:rPr>
          <w:rFonts w:ascii="Arial Narrow" w:hAnsi="Arial Narrow" w:cs="Arial"/>
        </w:rPr>
        <w:t xml:space="preserve"> suo intervento;</w:t>
      </w:r>
    </w:p>
    <w:p w14:paraId="5468C3A7"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Collegamento con i Settori del Comune e con i Dirigenti per coordinare la raccolta di informazioni e la valutazione delle stesse;</w:t>
      </w:r>
    </w:p>
    <w:p w14:paraId="5226B0EA"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Fornire, se richiesto, il prototipo di testi, volantini, brochure e pubblicazioni riguardanti eventi promossi dal Comune da divulgare sul sito istituzionale comunale;</w:t>
      </w:r>
    </w:p>
    <w:p w14:paraId="315DD348"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 xml:space="preserve">Individuare </w:t>
      </w:r>
      <w:proofErr w:type="gramStart"/>
      <w:r w:rsidRPr="000C5C70">
        <w:rPr>
          <w:rFonts w:ascii="Arial Narrow" w:hAnsi="Arial Narrow" w:cs="Arial"/>
        </w:rPr>
        <w:t>ed</w:t>
      </w:r>
      <w:proofErr w:type="gramEnd"/>
      <w:r w:rsidRPr="000C5C70">
        <w:rPr>
          <w:rFonts w:ascii="Arial Narrow" w:hAnsi="Arial Narrow" w:cs="Arial"/>
        </w:rPr>
        <w:t xml:space="preserve"> adottare, sulla base delle indicazioni dell’Amministrazione comunale, forme innovative di comunicazione volte ad implementare l’efficacia e la trasparenza della stessa; </w:t>
      </w:r>
    </w:p>
    <w:p w14:paraId="777F3590"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Organizzazione di conferenze stampa sulle iniziative e sui progetti più importanti avviati dal Sindaco e dalla Giunta comunale;</w:t>
      </w:r>
    </w:p>
    <w:p w14:paraId="6636CF4B"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Coordinarsi con i servizi di comunicazione del Comune in particolare con il gruppo di lavoro “Redazione sito web”, con l’URP – Archivio e Protocollo e con l’Ufficio Assistenza agli Organi di Governo;</w:t>
      </w:r>
    </w:p>
    <w:p w14:paraId="5FBB655B" w14:textId="77777777"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Pubblicazione, in collaborazione con il gruppo di lavoro “Redazione sito web” di comunicati riguardanti l’attività istituzionale del Sindaco e della Giunta anche attraverso una newsletter;</w:t>
      </w:r>
    </w:p>
    <w:p w14:paraId="332C5097" w14:textId="77777777" w:rsidR="00D977F5" w:rsidRPr="00A42DA6" w:rsidRDefault="00D977F5"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sz w:val="24"/>
          <w:szCs w:val="24"/>
        </w:rPr>
      </w:pPr>
    </w:p>
    <w:p w14:paraId="461C8659" w14:textId="77777777" w:rsidR="00C42D08" w:rsidRPr="00A42DA6" w:rsidRDefault="005F6201"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r w:rsidRPr="00A42DA6">
        <w:rPr>
          <w:rFonts w:ascii="Arial Narrow" w:hAnsi="Arial Narrow"/>
          <w:b/>
          <w:bCs/>
          <w:sz w:val="24"/>
          <w:szCs w:val="24"/>
        </w:rPr>
        <w:t>ART. 2</w:t>
      </w:r>
      <w:r w:rsidR="00485384" w:rsidRPr="00A42DA6">
        <w:rPr>
          <w:rFonts w:ascii="Arial Narrow" w:hAnsi="Arial Narrow"/>
          <w:b/>
          <w:bCs/>
          <w:sz w:val="24"/>
          <w:szCs w:val="24"/>
        </w:rPr>
        <w:t xml:space="preserve"> </w:t>
      </w:r>
      <w:r w:rsidRPr="00A42DA6">
        <w:rPr>
          <w:rFonts w:ascii="Arial Narrow" w:hAnsi="Arial Narrow"/>
          <w:b/>
          <w:bCs/>
          <w:sz w:val="24"/>
          <w:szCs w:val="24"/>
        </w:rPr>
        <w:t>-</w:t>
      </w:r>
      <w:r w:rsidR="00485384" w:rsidRPr="00A42DA6">
        <w:rPr>
          <w:rFonts w:ascii="Arial Narrow" w:hAnsi="Arial Narrow"/>
          <w:b/>
          <w:bCs/>
          <w:sz w:val="24"/>
          <w:szCs w:val="24"/>
        </w:rPr>
        <w:t xml:space="preserve"> </w:t>
      </w:r>
      <w:r w:rsidRPr="00A42DA6">
        <w:rPr>
          <w:rFonts w:ascii="Arial Narrow" w:hAnsi="Arial Narrow"/>
          <w:b/>
          <w:bCs/>
          <w:sz w:val="24"/>
          <w:szCs w:val="24"/>
        </w:rPr>
        <w:t>DURATA</w:t>
      </w:r>
    </w:p>
    <w:p w14:paraId="4F5AE7D6" w14:textId="77777777" w:rsidR="00F62DC9" w:rsidRPr="00F62DC9" w:rsidRDefault="00D977F5" w:rsidP="002A247D">
      <w:pPr>
        <w:keepNext/>
        <w:widowControl/>
        <w:numPr>
          <w:ilvl w:val="0"/>
          <w:numId w:val="17"/>
        </w:numPr>
        <w:rPr>
          <w:rFonts w:ascii="Arial Narrow" w:hAnsi="Arial Narrow"/>
          <w:sz w:val="24"/>
          <w:szCs w:val="24"/>
        </w:rPr>
      </w:pPr>
      <w:r w:rsidRPr="00A42DA6">
        <w:rPr>
          <w:rFonts w:ascii="Arial Narrow" w:hAnsi="Arial Narrow"/>
          <w:sz w:val="24"/>
          <w:szCs w:val="24"/>
        </w:rPr>
        <w:t xml:space="preserve">Il contratto ha durata </w:t>
      </w:r>
      <w:r w:rsidR="00A42DA6" w:rsidRPr="00A42DA6">
        <w:rPr>
          <w:rFonts w:ascii="Arial Narrow" w:hAnsi="Arial Narrow"/>
          <w:sz w:val="24"/>
          <w:szCs w:val="24"/>
        </w:rPr>
        <w:t xml:space="preserve">di </w:t>
      </w:r>
      <w:r w:rsidR="00F62DC9" w:rsidRPr="00F62DC9">
        <w:rPr>
          <w:rFonts w:ascii="Arial Narrow" w:hAnsi="Arial Narrow"/>
          <w:sz w:val="24"/>
          <w:szCs w:val="24"/>
        </w:rPr>
        <w:t xml:space="preserve">anni tre decorrenti dal primo giorno non festivo del mese successivo alla data di stipulazione del disciplinare di incarico. Salva diversa decisione dell’Ente, di rinnovo dell’incarico, comunque formalmente assunta, si risolverà allo scadere dei tre anni ovvero alla cessazione del mandato elettivo del Sindaco, senza diritto a preavviso, senza necessità di comunicazioni tra le parti e senza possibilità di rinnovo tacito. La durata in ogni caso non può eccedere quella del mandato elettivo del Sindaco; </w:t>
      </w:r>
    </w:p>
    <w:p w14:paraId="6D7CDEF9" w14:textId="77777777" w:rsidR="003F70C0" w:rsidRPr="00A42DA6" w:rsidRDefault="003F70C0" w:rsidP="00F62DC9">
      <w:pPr>
        <w:keepNext/>
        <w:widowControl/>
        <w:jc w:val="center"/>
        <w:rPr>
          <w:rFonts w:ascii="Arial Narrow" w:hAnsi="Arial Narrow" w:cs="Verdana,Bold"/>
          <w:b/>
          <w:bCs/>
          <w:sz w:val="24"/>
          <w:szCs w:val="24"/>
        </w:rPr>
      </w:pPr>
      <w:r w:rsidRPr="00A42DA6">
        <w:rPr>
          <w:rFonts w:ascii="Arial Narrow" w:hAnsi="Arial Narrow" w:cs="Verdana,Bold"/>
          <w:b/>
          <w:bCs/>
          <w:sz w:val="24"/>
          <w:szCs w:val="24"/>
        </w:rPr>
        <w:t>ART. 3 - MODALITÀ DI SVOLGIMENTO DELL'INCARICO - DIRITTI E OBBLIGHI</w:t>
      </w:r>
    </w:p>
    <w:p w14:paraId="6A82D550" w14:textId="77777777" w:rsidR="003F70C0" w:rsidRPr="00A42DA6" w:rsidRDefault="003F70C0" w:rsidP="002A247D">
      <w:pPr>
        <w:pStyle w:val="NormaleWeb"/>
        <w:keepNext/>
        <w:numPr>
          <w:ilvl w:val="0"/>
          <w:numId w:val="17"/>
        </w:numPr>
        <w:spacing w:before="0" w:beforeAutospacing="0" w:after="0" w:afterAutospacing="0"/>
        <w:jc w:val="both"/>
        <w:rPr>
          <w:rFonts w:ascii="Arial Narrow" w:hAnsi="Arial Narrow" w:cs="Verdana"/>
        </w:rPr>
      </w:pPr>
      <w:r w:rsidRPr="00A42DA6">
        <w:rPr>
          <w:rFonts w:ascii="Arial Narrow" w:hAnsi="Arial Narrow" w:cs="Verdana"/>
        </w:rPr>
        <w:t xml:space="preserve">L'oggetto dell'incarico è di natura esclusivamente fiduciaria e così come stabilito dall'art. 7 della L. 150/2000, si fonda sull'attuazione di compiti in diretta collaborazione con il Sindaco per i rapporti di carattere politico-istituzionale con gli organi di informazione. Il portavoce dovrà altresì concertare e </w:t>
      </w:r>
      <w:r w:rsidRPr="00A42DA6">
        <w:rPr>
          <w:rFonts w:ascii="Arial Narrow" w:hAnsi="Arial Narrow" w:cs="Verdana"/>
        </w:rPr>
        <w:lastRenderedPageBreak/>
        <w:t>armonizzare la propria attività con quella del Capo di Gabinetto del Sindaco o suo delegato e con l’Ufficio Stampa del Comune di Ercolano. Sulla base delle direttive impartite dal Sindaco cura i collegamenti con gli organi di informazione, assicurando il massimo grado di trasparenza, chiarezza e tempestività delle comunicazioni da fornire nelle materie di interesse dell’amministrazione.</w:t>
      </w:r>
    </w:p>
    <w:p w14:paraId="383E5CC4" w14:textId="77777777" w:rsidR="00D977F5" w:rsidRPr="00A42DA6" w:rsidRDefault="00D977F5" w:rsidP="002A247D">
      <w:pPr>
        <w:pStyle w:val="NormaleWeb"/>
        <w:keepNext/>
        <w:numPr>
          <w:ilvl w:val="0"/>
          <w:numId w:val="17"/>
        </w:numPr>
        <w:spacing w:before="0" w:beforeAutospacing="0" w:after="0" w:afterAutospacing="0"/>
        <w:jc w:val="both"/>
        <w:rPr>
          <w:rFonts w:ascii="Arial Narrow" w:hAnsi="Arial Narrow" w:cs="Arial"/>
        </w:rPr>
      </w:pPr>
      <w:r w:rsidRPr="00A42DA6">
        <w:rPr>
          <w:rFonts w:ascii="Arial Narrow" w:hAnsi="Arial Narrow"/>
        </w:rPr>
        <w:t xml:space="preserve">Il professionista </w:t>
      </w:r>
      <w:r w:rsidR="003F70C0" w:rsidRPr="00A42DA6">
        <w:rPr>
          <w:rFonts w:ascii="Arial Narrow" w:hAnsi="Arial Narrow"/>
        </w:rPr>
        <w:t xml:space="preserve">è </w:t>
      </w:r>
      <w:r w:rsidRPr="00A42DA6">
        <w:rPr>
          <w:rFonts w:ascii="Arial Narrow" w:hAnsi="Arial Narrow"/>
        </w:rPr>
        <w:t xml:space="preserve">obbligato, in ogni caso, </w:t>
      </w:r>
      <w:r w:rsidR="00E34FCA" w:rsidRPr="00A42DA6">
        <w:rPr>
          <w:rFonts w:ascii="Arial Narrow" w:hAnsi="Arial Narrow"/>
        </w:rPr>
        <w:t>all'osservanza:</w:t>
      </w:r>
    </w:p>
    <w:p w14:paraId="4B79AAF6" w14:textId="77777777" w:rsidR="00D977F5" w:rsidRPr="00A42DA6" w:rsidRDefault="00D977F5" w:rsidP="00F62DC9">
      <w:pPr>
        <w:keepNext/>
        <w:widowControl/>
        <w:numPr>
          <w:ilvl w:val="0"/>
          <w:numId w:val="2"/>
        </w:numPr>
        <w:jc w:val="both"/>
        <w:rPr>
          <w:rFonts w:ascii="Arial Narrow" w:hAnsi="Arial Narrow"/>
          <w:sz w:val="24"/>
          <w:szCs w:val="24"/>
        </w:rPr>
      </w:pPr>
      <w:r w:rsidRPr="00A42DA6">
        <w:rPr>
          <w:rFonts w:ascii="Arial Narrow" w:hAnsi="Arial Narrow"/>
          <w:sz w:val="24"/>
          <w:szCs w:val="24"/>
        </w:rPr>
        <w:t>delle norme di deontologia professi</w:t>
      </w:r>
      <w:r w:rsidR="00E34FCA" w:rsidRPr="00A42DA6">
        <w:rPr>
          <w:rFonts w:ascii="Arial Narrow" w:hAnsi="Arial Narrow"/>
          <w:sz w:val="24"/>
          <w:szCs w:val="24"/>
        </w:rPr>
        <w:t>onale;</w:t>
      </w:r>
    </w:p>
    <w:p w14:paraId="15A07E74" w14:textId="77777777" w:rsidR="00D977F5" w:rsidRPr="00A42DA6" w:rsidRDefault="00D977F5" w:rsidP="00F62DC9">
      <w:pPr>
        <w:keepNext/>
        <w:widowControl/>
        <w:numPr>
          <w:ilvl w:val="0"/>
          <w:numId w:val="2"/>
        </w:numPr>
        <w:jc w:val="both"/>
        <w:rPr>
          <w:rFonts w:ascii="Arial Narrow" w:hAnsi="Arial Narrow"/>
          <w:sz w:val="24"/>
          <w:szCs w:val="24"/>
        </w:rPr>
      </w:pPr>
      <w:r w:rsidRPr="00A42DA6">
        <w:rPr>
          <w:rFonts w:ascii="Arial Narrow" w:hAnsi="Arial Narrow"/>
          <w:sz w:val="24"/>
          <w:szCs w:val="24"/>
        </w:rPr>
        <w:t>delle indicazioni fornite dall'ammi</w:t>
      </w:r>
      <w:r w:rsidR="00E34FCA" w:rsidRPr="00A42DA6">
        <w:rPr>
          <w:rFonts w:ascii="Arial Narrow" w:hAnsi="Arial Narrow"/>
          <w:sz w:val="24"/>
          <w:szCs w:val="24"/>
        </w:rPr>
        <w:t>nistrazione;</w:t>
      </w:r>
    </w:p>
    <w:p w14:paraId="491FEEDF" w14:textId="77777777" w:rsidR="00D977F5" w:rsidRPr="00A42DA6" w:rsidRDefault="00D977F5" w:rsidP="00F62DC9">
      <w:pPr>
        <w:keepNext/>
        <w:widowControl/>
        <w:numPr>
          <w:ilvl w:val="0"/>
          <w:numId w:val="2"/>
        </w:numPr>
        <w:jc w:val="both"/>
        <w:rPr>
          <w:rFonts w:ascii="Arial Narrow" w:hAnsi="Arial Narrow"/>
          <w:sz w:val="24"/>
          <w:szCs w:val="24"/>
        </w:rPr>
      </w:pPr>
      <w:r w:rsidRPr="00A42DA6">
        <w:rPr>
          <w:rFonts w:ascii="Arial Narrow" w:hAnsi="Arial Narrow"/>
          <w:sz w:val="24"/>
          <w:szCs w:val="24"/>
        </w:rPr>
        <w:t>degli articoli 222</w:t>
      </w:r>
      <w:r w:rsidR="00A14B00" w:rsidRPr="00A42DA6">
        <w:rPr>
          <w:rFonts w:ascii="Arial Narrow" w:hAnsi="Arial Narrow"/>
          <w:sz w:val="24"/>
          <w:szCs w:val="24"/>
        </w:rPr>
        <w:t>9</w:t>
      </w:r>
      <w:r w:rsidRPr="00A42DA6">
        <w:rPr>
          <w:rFonts w:ascii="Arial Narrow" w:hAnsi="Arial Narrow"/>
          <w:sz w:val="24"/>
          <w:szCs w:val="24"/>
        </w:rPr>
        <w:t xml:space="preserve"> e seguenti del </w:t>
      </w:r>
      <w:proofErr w:type="gramStart"/>
      <w:r w:rsidRPr="00A42DA6">
        <w:rPr>
          <w:rFonts w:ascii="Arial Narrow" w:hAnsi="Arial Narrow"/>
          <w:sz w:val="24"/>
          <w:szCs w:val="24"/>
        </w:rPr>
        <w:t>codice civile</w:t>
      </w:r>
      <w:proofErr w:type="gramEnd"/>
      <w:r w:rsidRPr="00A42DA6">
        <w:rPr>
          <w:rFonts w:ascii="Arial Narrow" w:hAnsi="Arial Narrow"/>
          <w:sz w:val="24"/>
          <w:szCs w:val="24"/>
        </w:rPr>
        <w:t>, fermo restando che non potrà avvalersi di collaboratori e che dovrà sv</w:t>
      </w:r>
      <w:r w:rsidR="003F70C0" w:rsidRPr="00A42DA6">
        <w:rPr>
          <w:rFonts w:ascii="Arial Narrow" w:hAnsi="Arial Narrow"/>
          <w:sz w:val="24"/>
          <w:szCs w:val="24"/>
        </w:rPr>
        <w:t>olgere personalmente l'incarico.</w:t>
      </w:r>
    </w:p>
    <w:p w14:paraId="691BCCD5" w14:textId="77777777" w:rsidR="00D977F5" w:rsidRPr="00A42DA6" w:rsidRDefault="0005747A" w:rsidP="002A247D">
      <w:pPr>
        <w:pStyle w:val="NormaleWeb"/>
        <w:keepNext/>
        <w:numPr>
          <w:ilvl w:val="0"/>
          <w:numId w:val="17"/>
        </w:numPr>
        <w:spacing w:before="0" w:beforeAutospacing="0" w:after="0" w:afterAutospacing="0"/>
        <w:jc w:val="both"/>
        <w:rPr>
          <w:rFonts w:ascii="Arial Narrow" w:hAnsi="Arial Narrow"/>
        </w:rPr>
      </w:pPr>
      <w:r w:rsidRPr="00A42DA6">
        <w:rPr>
          <w:rFonts w:ascii="Arial Narrow" w:hAnsi="Arial Narrow"/>
        </w:rPr>
        <w:t xml:space="preserve">Il professionista dovrà svolgere l’incarico garantendo la necessaria flessibilità imposta dalla tipologia dell’incarico conferito. Pertanto, dovrà essere disponibile ad intervenire in occasione </w:t>
      </w:r>
      <w:proofErr w:type="gramStart"/>
      <w:r w:rsidRPr="00A42DA6">
        <w:rPr>
          <w:rFonts w:ascii="Arial Narrow" w:hAnsi="Arial Narrow"/>
        </w:rPr>
        <w:t>di  eventi</w:t>
      </w:r>
      <w:proofErr w:type="gramEnd"/>
      <w:r w:rsidRPr="00A42DA6">
        <w:rPr>
          <w:rFonts w:ascii="Arial Narrow" w:hAnsi="Arial Narrow"/>
        </w:rPr>
        <w:t xml:space="preserve"> che si verifichino in orari anche disagevoli e/o in relazione ad urgenze per le quali non vi sia  stato il tempo necessario per darne tempestiva comunicazione.</w:t>
      </w:r>
    </w:p>
    <w:p w14:paraId="6A8DEFD4" w14:textId="77777777" w:rsidR="003F70C0" w:rsidRPr="00A42DA6" w:rsidRDefault="003F70C0" w:rsidP="002A247D">
      <w:pPr>
        <w:pStyle w:val="NormaleWeb"/>
        <w:keepNext/>
        <w:numPr>
          <w:ilvl w:val="0"/>
          <w:numId w:val="17"/>
        </w:numPr>
        <w:jc w:val="both"/>
        <w:rPr>
          <w:rFonts w:ascii="Arial Narrow" w:hAnsi="Arial Narrow"/>
        </w:rPr>
      </w:pPr>
      <w:r w:rsidRPr="00A42DA6">
        <w:rPr>
          <w:rFonts w:ascii="Arial Narrow" w:hAnsi="Arial Narrow"/>
        </w:rPr>
        <w:t>Per tutta la durata del presente incarico il portavoce non potrà esercitare attività nei settori radiotelevisivo, del giornalismo, della stampa e delle relazioni pubbliche; ogni altra attività lavorativa o incarico statutario da assumersi presso enti pubblici o privati dovrà essere preventivamente autorizzata dal Sindaco.</w:t>
      </w:r>
      <w:r w:rsidR="00EA5503" w:rsidRPr="00A42DA6">
        <w:rPr>
          <w:rFonts w:ascii="Arial Narrow" w:hAnsi="Arial Narrow"/>
        </w:rPr>
        <w:t xml:space="preserve"> Il Comune si riserva di verificare il rispetto di tale prescrizione durante l’esecuzione dell’incarico.</w:t>
      </w:r>
    </w:p>
    <w:p w14:paraId="623679CC" w14:textId="77777777" w:rsidR="003F70C0" w:rsidRPr="00A42DA6" w:rsidRDefault="003F70C0" w:rsidP="002A247D">
      <w:pPr>
        <w:pStyle w:val="NormaleWeb"/>
        <w:keepNext/>
        <w:numPr>
          <w:ilvl w:val="0"/>
          <w:numId w:val="17"/>
        </w:numPr>
        <w:jc w:val="both"/>
        <w:rPr>
          <w:rFonts w:ascii="Arial Narrow" w:hAnsi="Arial Narrow"/>
        </w:rPr>
      </w:pPr>
      <w:r w:rsidRPr="00A42DA6">
        <w:rPr>
          <w:rFonts w:ascii="Arial Narrow" w:hAnsi="Arial Narrow"/>
        </w:rPr>
        <w:t>Nello svolgimento dell'attività di cui al presente disciplinare, il portavoce s'impegna ed obbliga ad osservare la massima riservatezza, rinunciando fin d'ora a qualsiasi diritto per il materiale prodotto in base al presente contratto, che rimane di esclusiva proprietà del committente che ne può disporre liberamente.</w:t>
      </w:r>
    </w:p>
    <w:p w14:paraId="5EEB6285" w14:textId="77777777" w:rsidR="0005747A" w:rsidRPr="00A42DA6" w:rsidRDefault="009527BA" w:rsidP="002A247D">
      <w:pPr>
        <w:pStyle w:val="NormaleWeb"/>
        <w:keepNext/>
        <w:numPr>
          <w:ilvl w:val="0"/>
          <w:numId w:val="17"/>
        </w:numPr>
        <w:spacing w:before="0" w:beforeAutospacing="0" w:after="0" w:afterAutospacing="0"/>
        <w:jc w:val="both"/>
        <w:rPr>
          <w:rFonts w:ascii="Arial Narrow" w:hAnsi="Arial Narrow"/>
          <w:b/>
          <w:bCs/>
        </w:rPr>
      </w:pPr>
      <w:r w:rsidRPr="00A42DA6">
        <w:rPr>
          <w:rFonts w:ascii="Arial Narrow" w:hAnsi="Arial Narrow"/>
          <w:bCs/>
        </w:rPr>
        <w:t>Il</w:t>
      </w:r>
      <w:r w:rsidRPr="00A42DA6">
        <w:rPr>
          <w:rFonts w:ascii="Arial Narrow" w:hAnsi="Arial Narrow"/>
        </w:rPr>
        <w:t xml:space="preserve"> rapporto è di lavoro autonomo</w:t>
      </w:r>
      <w:r w:rsidR="00A42DA6">
        <w:rPr>
          <w:rFonts w:ascii="Arial Narrow" w:hAnsi="Arial Narrow"/>
        </w:rPr>
        <w:t xml:space="preserve"> </w:t>
      </w:r>
      <w:r w:rsidRPr="00A42DA6">
        <w:rPr>
          <w:rFonts w:ascii="Arial Narrow" w:hAnsi="Arial Narrow"/>
        </w:rPr>
        <w:t xml:space="preserve">senza vincolo di subordinazione, né di inserimento nell'organizzazione dell'Ente. L'incaricato sarà legato solo ad obbligo di risultato e dovrà provvedervi con autonoma organizzazione e propri strumenti professionali. L'Ente metterà a disposizione - compatibilmente con le risorse economiche e logistiche </w:t>
      </w:r>
      <w:r w:rsidR="00A42DA6">
        <w:rPr>
          <w:rFonts w:ascii="Arial Narrow" w:hAnsi="Arial Narrow"/>
        </w:rPr>
        <w:t xml:space="preserve">- </w:t>
      </w:r>
      <w:r w:rsidRPr="00A42DA6">
        <w:rPr>
          <w:rFonts w:ascii="Arial Narrow" w:hAnsi="Arial Narrow"/>
        </w:rPr>
        <w:t xml:space="preserve">apposito spazio presso la sede comunale, adeguatamente arredato per le esigenze del servizio da rendersi. L'incaricato avrà accesso agli atti ed ai documenti dell'Ente per le sole finalità connesse allo svolgimento del proprio incarico, con obbligo di osservare i doveri di riservatezza e divieto di utilizzo per qualsiasi altra finalità. Alle medesime condizioni il collaboratore potrà richiedere agli uffici comunali notizie ed informazioni necessarie allo svolgimento dei propri compiti. </w:t>
      </w:r>
    </w:p>
    <w:p w14:paraId="072F793D" w14:textId="77777777" w:rsidR="009A4AF4" w:rsidRPr="00A42DA6" w:rsidRDefault="009A4AF4" w:rsidP="002A247D">
      <w:pPr>
        <w:pStyle w:val="NormaleWeb"/>
        <w:keepNext/>
        <w:numPr>
          <w:ilvl w:val="0"/>
          <w:numId w:val="17"/>
        </w:numPr>
        <w:spacing w:before="0" w:beforeAutospacing="0" w:after="0" w:afterAutospacing="0"/>
        <w:jc w:val="both"/>
        <w:rPr>
          <w:rFonts w:ascii="Arial Narrow" w:hAnsi="Arial Narrow" w:cs="Arial"/>
          <w:color w:val="000000"/>
        </w:rPr>
      </w:pPr>
      <w:r w:rsidRPr="00A42DA6">
        <w:rPr>
          <w:rFonts w:ascii="Arial Narrow" w:hAnsi="Arial Narrow" w:cs="Arial"/>
          <w:color w:val="000000"/>
        </w:rPr>
        <w:t>Il Professionista è tenuto a non diffondere, per la durata della collaborazione, notizie ed apprezzamenti attinenti ai programmi e alla organizzazione della stessa, né a compiere, in qualsiasi modo, atti in pregiudizio dell’attività del Committente.</w:t>
      </w:r>
    </w:p>
    <w:p w14:paraId="434AC25F" w14:textId="77777777" w:rsidR="00CA7238" w:rsidRPr="00A42DA6" w:rsidRDefault="00CA7238" w:rsidP="002A247D">
      <w:pPr>
        <w:pStyle w:val="NormaleWeb"/>
        <w:keepNext/>
        <w:numPr>
          <w:ilvl w:val="0"/>
          <w:numId w:val="17"/>
        </w:numPr>
        <w:spacing w:before="0" w:beforeAutospacing="0" w:after="0" w:afterAutospacing="0"/>
        <w:jc w:val="both"/>
        <w:rPr>
          <w:rFonts w:ascii="Arial Narrow" w:hAnsi="Arial Narrow" w:cs="Arial"/>
        </w:rPr>
      </w:pPr>
      <w:r w:rsidRPr="00A42DA6">
        <w:rPr>
          <w:rFonts w:ascii="Arial Narrow" w:hAnsi="Arial Narrow" w:cs="Arial"/>
        </w:rPr>
        <w:t>Il Professionista potrà svolgere la sua attività a favore di altri Committenti salvo la sussistenza di motivi di accertata incompatibilità</w:t>
      </w:r>
      <w:r w:rsidR="003F70C0" w:rsidRPr="00A42DA6">
        <w:rPr>
          <w:rFonts w:ascii="Arial Narrow" w:hAnsi="Arial Narrow" w:cs="Arial"/>
        </w:rPr>
        <w:t xml:space="preserve"> e fermo restando quanto indicato al comma </w:t>
      </w:r>
      <w:proofErr w:type="gramStart"/>
      <w:r w:rsidR="003F70C0" w:rsidRPr="00A42DA6">
        <w:rPr>
          <w:rFonts w:ascii="Arial Narrow" w:hAnsi="Arial Narrow" w:cs="Arial"/>
        </w:rPr>
        <w:t>4.</w:t>
      </w:r>
      <w:r w:rsidRPr="00A42DA6">
        <w:rPr>
          <w:rFonts w:ascii="Arial Narrow" w:hAnsi="Arial Narrow" w:cs="Arial"/>
        </w:rPr>
        <w:t>.</w:t>
      </w:r>
      <w:proofErr w:type="gramEnd"/>
      <w:r w:rsidRPr="00A42DA6">
        <w:rPr>
          <w:rFonts w:ascii="Arial Narrow" w:hAnsi="Arial Narrow" w:cs="Arial"/>
        </w:rPr>
        <w:t xml:space="preserve"> </w:t>
      </w:r>
    </w:p>
    <w:p w14:paraId="260F8C9B" w14:textId="77777777" w:rsidR="009527BA" w:rsidRPr="00A42DA6" w:rsidRDefault="003F70C0" w:rsidP="002A247D">
      <w:pPr>
        <w:pStyle w:val="NormaleWeb"/>
        <w:keepNext/>
        <w:numPr>
          <w:ilvl w:val="0"/>
          <w:numId w:val="17"/>
        </w:numPr>
        <w:jc w:val="both"/>
        <w:rPr>
          <w:rFonts w:ascii="Arial Narrow" w:hAnsi="Arial Narrow" w:cs="Arial"/>
        </w:rPr>
      </w:pPr>
      <w:r w:rsidRPr="00A42DA6">
        <w:rPr>
          <w:rFonts w:ascii="Arial Narrow" w:hAnsi="Arial Narrow" w:cs="Arial"/>
        </w:rPr>
        <w:t>La prestazione sarà svolta in piena autonomia anche fuori della sede comunale.</w:t>
      </w:r>
    </w:p>
    <w:p w14:paraId="3D91E4D5" w14:textId="77777777" w:rsidR="00A0269E" w:rsidRPr="00A42DA6" w:rsidRDefault="005F6201"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r w:rsidRPr="00A42DA6">
        <w:rPr>
          <w:rFonts w:ascii="Arial Narrow" w:hAnsi="Arial Narrow"/>
          <w:b/>
          <w:bCs/>
          <w:sz w:val="24"/>
          <w:szCs w:val="24"/>
        </w:rPr>
        <w:t>ART. 4 - PAGAMENTO</w:t>
      </w:r>
    </w:p>
    <w:p w14:paraId="5F587DFC" w14:textId="77777777" w:rsidR="00915056" w:rsidRDefault="00B834C7" w:rsidP="00915056">
      <w:pPr>
        <w:pStyle w:val="NormaleWeb"/>
        <w:keepNext/>
        <w:numPr>
          <w:ilvl w:val="0"/>
          <w:numId w:val="15"/>
        </w:numPr>
        <w:jc w:val="both"/>
        <w:rPr>
          <w:rFonts w:ascii="Arial Narrow" w:hAnsi="Arial Narrow" w:cs="Arial"/>
          <w:color w:val="000000"/>
        </w:rPr>
      </w:pPr>
      <w:r w:rsidRPr="00A42DA6">
        <w:rPr>
          <w:rFonts w:ascii="Arial Narrow" w:hAnsi="Arial Narrow" w:cs="Arial"/>
          <w:color w:val="000000"/>
        </w:rPr>
        <w:t xml:space="preserve">L'indennità annua per lo svolgimento dell'incarico è stabilita, facendo riferimento allo </w:t>
      </w:r>
      <w:proofErr w:type="gramStart"/>
      <w:r w:rsidRPr="00A42DA6">
        <w:rPr>
          <w:rFonts w:ascii="Arial Narrow" w:hAnsi="Arial Narrow" w:cs="Arial"/>
          <w:color w:val="000000"/>
        </w:rPr>
        <w:t>stipendio  previsto</w:t>
      </w:r>
      <w:proofErr w:type="gramEnd"/>
      <w:r w:rsidRPr="00A42DA6">
        <w:rPr>
          <w:rFonts w:ascii="Arial Narrow" w:hAnsi="Arial Narrow" w:cs="Arial"/>
          <w:color w:val="000000"/>
        </w:rPr>
        <w:t xml:space="preserve"> dal C.C.N.L. degli Enti locali per la cat.C1 del nuovo ordinamento degli Enti locali al netto di tutte le ritenute e trattenute di legge e di tutti gli oneri previdenziali ed erariali</w:t>
      </w:r>
    </w:p>
    <w:p w14:paraId="2885E97A" w14:textId="7EB0CA94" w:rsidR="00915056" w:rsidRPr="00915056" w:rsidRDefault="00915056" w:rsidP="00915056">
      <w:pPr>
        <w:pStyle w:val="NormaleWeb"/>
        <w:keepNext/>
        <w:numPr>
          <w:ilvl w:val="0"/>
          <w:numId w:val="15"/>
        </w:numPr>
        <w:jc w:val="both"/>
        <w:rPr>
          <w:rFonts w:ascii="Arial Narrow" w:hAnsi="Arial Narrow" w:cs="Arial"/>
          <w:color w:val="000000"/>
        </w:rPr>
      </w:pPr>
      <w:r w:rsidRPr="00915056">
        <w:rPr>
          <w:rFonts w:ascii="Arial Narrow" w:hAnsi="Arial Narrow" w:cs="Arial"/>
          <w:color w:val="000000"/>
        </w:rPr>
        <w:t xml:space="preserve">L'indennità annua per lo svolgimento dell'incarico è stabilita, facendo riferimento allo stipendio previsto dal C.C.N.L. degli Enti locali per la cat.C1 del nuovo ordinamento degli Enti locali al netto di tutte le ritenute e trattenute di legge e di tutti gli oneri previdenziali ed erariali: € 22.039,41, omnicomprensivi di eventuali oneri </w:t>
      </w:r>
      <w:proofErr w:type="gramStart"/>
      <w:r w:rsidRPr="00915056">
        <w:rPr>
          <w:rFonts w:ascii="Arial Narrow" w:hAnsi="Arial Narrow" w:cs="Arial"/>
          <w:color w:val="000000"/>
        </w:rPr>
        <w:t>previdenziali ,</w:t>
      </w:r>
      <w:proofErr w:type="gramEnd"/>
      <w:r w:rsidRPr="00915056">
        <w:rPr>
          <w:rFonts w:ascii="Arial Narrow" w:hAnsi="Arial Narrow" w:cs="Arial"/>
          <w:color w:val="000000"/>
        </w:rPr>
        <w:t xml:space="preserve"> oltre iva al 22%;</w:t>
      </w:r>
    </w:p>
    <w:p w14:paraId="345AC417" w14:textId="77777777" w:rsidR="00915056" w:rsidRPr="00915056" w:rsidRDefault="00915056" w:rsidP="00915056">
      <w:pPr>
        <w:pStyle w:val="NormaleWeb"/>
        <w:keepNext/>
        <w:numPr>
          <w:ilvl w:val="0"/>
          <w:numId w:val="15"/>
        </w:numPr>
        <w:jc w:val="both"/>
        <w:rPr>
          <w:rFonts w:ascii="Arial Narrow" w:hAnsi="Arial Narrow" w:cs="Arial"/>
          <w:color w:val="000000"/>
        </w:rPr>
      </w:pPr>
      <w:r w:rsidRPr="00915056">
        <w:rPr>
          <w:rFonts w:ascii="Arial Narrow" w:hAnsi="Arial Narrow" w:cs="Arial"/>
          <w:color w:val="000000"/>
        </w:rPr>
        <w:t>Per l'anno iniziale e per l'anno finale dell’incarico il corrispettivo di cui al comma precedente viene ridotto in proporzione all’effettiva durata.</w:t>
      </w:r>
    </w:p>
    <w:p w14:paraId="192166DF" w14:textId="77777777" w:rsidR="00915056" w:rsidRPr="00915056" w:rsidRDefault="00915056" w:rsidP="00915056">
      <w:pPr>
        <w:pStyle w:val="NormaleWeb"/>
        <w:keepNext/>
        <w:numPr>
          <w:ilvl w:val="0"/>
          <w:numId w:val="15"/>
        </w:numPr>
        <w:jc w:val="both"/>
        <w:rPr>
          <w:rFonts w:ascii="Arial Narrow" w:hAnsi="Arial Narrow" w:cs="Arial"/>
          <w:color w:val="000000"/>
        </w:rPr>
      </w:pPr>
      <w:r w:rsidRPr="00915056">
        <w:rPr>
          <w:rFonts w:ascii="Arial Narrow" w:hAnsi="Arial Narrow" w:cs="Arial"/>
          <w:color w:val="000000"/>
        </w:rPr>
        <w:t>Il corrispettivo verrà suddiviso e liquidato in rate bimestrali rapportate al corrispettivo annuo, previa presentazione di relazione da parte dell’incaricato circa l’attività svolta, attestazione di regolare esecuzione dell’attività da parte del Sindaco, presentazione fattura e conseguente adozione del provvedimento di liquidazione a firma del Dirigente del settore affari generali e pianificazione.</w:t>
      </w:r>
    </w:p>
    <w:p w14:paraId="31743B8D" w14:textId="77777777" w:rsidR="00915056" w:rsidRPr="00915056" w:rsidRDefault="00915056" w:rsidP="00915056">
      <w:pPr>
        <w:pStyle w:val="NormaleWeb"/>
        <w:keepNext/>
        <w:numPr>
          <w:ilvl w:val="0"/>
          <w:numId w:val="15"/>
        </w:numPr>
        <w:jc w:val="both"/>
        <w:rPr>
          <w:rFonts w:ascii="Arial Narrow" w:hAnsi="Arial Narrow" w:cs="Arial"/>
          <w:color w:val="000000"/>
        </w:rPr>
      </w:pPr>
      <w:r w:rsidRPr="00915056">
        <w:rPr>
          <w:rFonts w:ascii="Arial Narrow" w:hAnsi="Arial Narrow" w:cs="Arial"/>
          <w:color w:val="000000"/>
        </w:rPr>
        <w:t xml:space="preserve">Il compenso è onnicomprensivo di ogni spesa effettuata dal Convenzionato, in connessione con l’incarico. </w:t>
      </w:r>
      <w:proofErr w:type="gramStart"/>
      <w:r w:rsidRPr="00915056">
        <w:rPr>
          <w:rFonts w:ascii="Arial Narrow" w:hAnsi="Arial Narrow" w:cs="Arial"/>
          <w:color w:val="000000"/>
        </w:rPr>
        <w:t>E’</w:t>
      </w:r>
      <w:proofErr w:type="gramEnd"/>
      <w:r w:rsidRPr="00915056">
        <w:rPr>
          <w:rFonts w:ascii="Arial Narrow" w:hAnsi="Arial Narrow" w:cs="Arial"/>
          <w:color w:val="000000"/>
        </w:rPr>
        <w:t xml:space="preserve"> escluso qualsiasi rimborso spese.</w:t>
      </w:r>
    </w:p>
    <w:p w14:paraId="52F34DB9" w14:textId="60E60DE1" w:rsidR="005E7482" w:rsidRPr="00A42DA6" w:rsidRDefault="00915056" w:rsidP="00915056">
      <w:pPr>
        <w:pStyle w:val="NormaleWeb"/>
        <w:keepNext/>
        <w:numPr>
          <w:ilvl w:val="0"/>
          <w:numId w:val="15"/>
        </w:numPr>
        <w:spacing w:before="0" w:beforeAutospacing="0" w:after="0" w:afterAutospacing="0"/>
        <w:jc w:val="both"/>
        <w:rPr>
          <w:rFonts w:ascii="Arial Narrow" w:hAnsi="Arial Narrow" w:cs="Verdana"/>
        </w:rPr>
      </w:pPr>
      <w:r w:rsidRPr="00915056">
        <w:rPr>
          <w:rFonts w:ascii="Arial Narrow" w:hAnsi="Arial Narrow" w:cs="Arial"/>
          <w:color w:val="000000"/>
        </w:rPr>
        <w:t xml:space="preserve">L’incarico non determina l’instaurazione di alcun rapporto di lavoro </w:t>
      </w:r>
      <w:proofErr w:type="spellStart"/>
      <w:proofErr w:type="gramStart"/>
      <w:r w:rsidRPr="00915056">
        <w:rPr>
          <w:rFonts w:ascii="Arial Narrow" w:hAnsi="Arial Narrow" w:cs="Arial"/>
          <w:color w:val="000000"/>
        </w:rPr>
        <w:t>subordinato</w:t>
      </w:r>
      <w:r>
        <w:rPr>
          <w:rFonts w:ascii="Arial Narrow" w:hAnsi="Arial Narrow" w:cs="Arial"/>
          <w:color w:val="000000"/>
        </w:rPr>
        <w:t>.</w:t>
      </w:r>
      <w:r w:rsidR="005E7482" w:rsidRPr="00A42DA6">
        <w:rPr>
          <w:rFonts w:ascii="Arial Narrow" w:hAnsi="Arial Narrow" w:cs="Verdana"/>
        </w:rPr>
        <w:t>Per</w:t>
      </w:r>
      <w:proofErr w:type="spellEnd"/>
      <w:proofErr w:type="gramEnd"/>
      <w:r w:rsidR="005E7482" w:rsidRPr="00A42DA6">
        <w:rPr>
          <w:rFonts w:ascii="Arial Narrow" w:hAnsi="Arial Narrow" w:cs="Verdana"/>
        </w:rPr>
        <w:t xml:space="preserve"> l'anno iniziale e per l'anno finale dell’incarico il corrispettivo di cui al comma precedente viene ridotto in proporzione all’effettiva durata.</w:t>
      </w:r>
    </w:p>
    <w:p w14:paraId="5AF99F00" w14:textId="77777777" w:rsidR="00B834C7" w:rsidRPr="00A42DA6" w:rsidRDefault="005E7482" w:rsidP="002A247D">
      <w:pPr>
        <w:pStyle w:val="NormaleWeb"/>
        <w:keepNext/>
        <w:numPr>
          <w:ilvl w:val="0"/>
          <w:numId w:val="15"/>
        </w:numPr>
        <w:spacing w:before="0" w:beforeAutospacing="0" w:after="0" w:afterAutospacing="0"/>
        <w:jc w:val="both"/>
        <w:rPr>
          <w:rFonts w:ascii="Arial Narrow" w:hAnsi="Arial Narrow" w:cs="Verdana"/>
        </w:rPr>
      </w:pPr>
      <w:r w:rsidRPr="00A42DA6">
        <w:rPr>
          <w:rFonts w:ascii="Arial Narrow" w:hAnsi="Arial Narrow" w:cs="Verdana"/>
        </w:rPr>
        <w:lastRenderedPageBreak/>
        <w:t>Il corrispettivo verrà suddiviso e liquidato in rate bimestrali ra</w:t>
      </w:r>
      <w:r w:rsidR="00A42DA6">
        <w:rPr>
          <w:rFonts w:ascii="Arial Narrow" w:hAnsi="Arial Narrow" w:cs="Verdana"/>
        </w:rPr>
        <w:t xml:space="preserve">pportate al corrispettivo annuo </w:t>
      </w:r>
      <w:r w:rsidR="00B834C7" w:rsidRPr="00A42DA6">
        <w:rPr>
          <w:rFonts w:ascii="Arial Narrow" w:hAnsi="Arial Narrow"/>
        </w:rPr>
        <w:t>previa presentazione di relazione da parte dell’incaricato circa l’attività svolta, attestazione di regolare esecuzione dell’attività da parte del Sindaco, presentazione fattura e conseguente adozione del provvedimento di liquidazione a firma del Dirigente del settore affari generali e pianificazione.</w:t>
      </w:r>
    </w:p>
    <w:p w14:paraId="3555B950" w14:textId="77777777" w:rsidR="00890F5C" w:rsidRPr="00A42DA6" w:rsidRDefault="00890F5C" w:rsidP="002A247D">
      <w:pPr>
        <w:pStyle w:val="NormaleWeb"/>
        <w:keepNext/>
        <w:numPr>
          <w:ilvl w:val="0"/>
          <w:numId w:val="15"/>
        </w:numPr>
        <w:spacing w:before="0" w:beforeAutospacing="0" w:after="0" w:afterAutospacing="0"/>
        <w:jc w:val="both"/>
        <w:rPr>
          <w:rFonts w:ascii="Arial Narrow" w:hAnsi="Arial Narrow" w:cs="Verdana"/>
        </w:rPr>
      </w:pPr>
      <w:r w:rsidRPr="00A42DA6">
        <w:rPr>
          <w:rFonts w:ascii="Arial Narrow" w:hAnsi="Arial Narrow"/>
        </w:rPr>
        <w:t xml:space="preserve">Il compenso è onnicomprensivo di ogni spesa effettuata dal Convenzionato, in connessione con l’incarico. </w:t>
      </w:r>
      <w:proofErr w:type="gramStart"/>
      <w:r w:rsidRPr="00A42DA6">
        <w:rPr>
          <w:rFonts w:ascii="Arial Narrow" w:hAnsi="Arial Narrow"/>
        </w:rPr>
        <w:t>E’</w:t>
      </w:r>
      <w:proofErr w:type="gramEnd"/>
      <w:r w:rsidR="00DA79DA" w:rsidRPr="00A42DA6">
        <w:rPr>
          <w:rFonts w:ascii="Arial Narrow" w:hAnsi="Arial Narrow"/>
        </w:rPr>
        <w:t xml:space="preserve"> </w:t>
      </w:r>
      <w:r w:rsidRPr="00A42DA6">
        <w:rPr>
          <w:rFonts w:ascii="Arial Narrow" w:hAnsi="Arial Narrow"/>
        </w:rPr>
        <w:t>escluso qualsiasi rimborso spese.</w:t>
      </w:r>
    </w:p>
    <w:p w14:paraId="34B304A2" w14:textId="77777777" w:rsidR="00D252CA" w:rsidRPr="00A42DA6" w:rsidRDefault="00D252CA" w:rsidP="00F62DC9">
      <w:pPr>
        <w:pStyle w:val="NormaleWeb"/>
        <w:keepNext/>
        <w:spacing w:before="0" w:beforeAutospacing="0" w:after="0" w:afterAutospacing="0"/>
        <w:jc w:val="center"/>
        <w:rPr>
          <w:rFonts w:ascii="Arial Narrow" w:hAnsi="Arial Narrow"/>
          <w:b/>
        </w:rPr>
      </w:pPr>
    </w:p>
    <w:p w14:paraId="52C59B22" w14:textId="77777777" w:rsidR="00890F5C" w:rsidRPr="00A42DA6" w:rsidRDefault="005F6201" w:rsidP="00F62DC9">
      <w:pPr>
        <w:pStyle w:val="NormaleWeb"/>
        <w:keepNext/>
        <w:spacing w:before="0" w:beforeAutospacing="0" w:after="0" w:afterAutospacing="0"/>
        <w:jc w:val="center"/>
        <w:rPr>
          <w:rFonts w:ascii="Arial Narrow" w:hAnsi="Arial Narrow"/>
          <w:b/>
        </w:rPr>
      </w:pPr>
      <w:r w:rsidRPr="00A42DA6">
        <w:rPr>
          <w:rFonts w:ascii="Arial Narrow" w:hAnsi="Arial Narrow"/>
          <w:b/>
        </w:rPr>
        <w:t>ART. 5 – COMUNICAZIONI</w:t>
      </w:r>
    </w:p>
    <w:p w14:paraId="01DD50DB" w14:textId="77777777" w:rsidR="005E7482" w:rsidRPr="00A42DA6" w:rsidRDefault="00890F5C" w:rsidP="002A247D">
      <w:pPr>
        <w:pStyle w:val="NormaleWeb"/>
        <w:keepNext/>
        <w:numPr>
          <w:ilvl w:val="0"/>
          <w:numId w:val="16"/>
        </w:numPr>
        <w:spacing w:before="0" w:beforeAutospacing="0" w:after="0" w:afterAutospacing="0"/>
        <w:jc w:val="both"/>
        <w:rPr>
          <w:rFonts w:ascii="Arial Narrow" w:hAnsi="Arial Narrow"/>
        </w:rPr>
      </w:pPr>
      <w:r w:rsidRPr="00A42DA6">
        <w:rPr>
          <w:rFonts w:ascii="Arial Narrow" w:hAnsi="Arial Narrow"/>
        </w:rPr>
        <w:t>Tutti gli atti relativi al presente disciplinare si intenderanno ricevuti dal Comune alla data di acquisizione al protocollo generale.</w:t>
      </w:r>
    </w:p>
    <w:p w14:paraId="22738B72" w14:textId="77777777" w:rsidR="00890F5C" w:rsidRPr="00A42DA6" w:rsidRDefault="00890F5C" w:rsidP="002A247D">
      <w:pPr>
        <w:pStyle w:val="NormaleWeb"/>
        <w:keepNext/>
        <w:numPr>
          <w:ilvl w:val="0"/>
          <w:numId w:val="16"/>
        </w:numPr>
        <w:spacing w:before="0" w:beforeAutospacing="0" w:after="0" w:afterAutospacing="0"/>
        <w:jc w:val="both"/>
        <w:rPr>
          <w:rFonts w:ascii="Arial Narrow" w:hAnsi="Arial Narrow"/>
        </w:rPr>
      </w:pPr>
      <w:r w:rsidRPr="00A42DA6">
        <w:rPr>
          <w:rFonts w:ascii="Arial Narrow" w:hAnsi="Arial Narrow"/>
        </w:rPr>
        <w:t>Tutti gli atti si intendono ricevuti dal Convenzionato alla data della sottoscrizione della ricevuta della raccomandata, a mano o per servizio postale o servizio equipollente</w:t>
      </w:r>
      <w:r w:rsidR="00F62DC9">
        <w:rPr>
          <w:rFonts w:ascii="Arial Narrow" w:hAnsi="Arial Narrow"/>
        </w:rPr>
        <w:t xml:space="preserve"> o tramite </w:t>
      </w:r>
      <w:proofErr w:type="spellStart"/>
      <w:r w:rsidR="00F62DC9">
        <w:rPr>
          <w:rFonts w:ascii="Arial Narrow" w:hAnsi="Arial Narrow"/>
        </w:rPr>
        <w:t>pec</w:t>
      </w:r>
      <w:proofErr w:type="spellEnd"/>
      <w:r w:rsidRPr="00A42DA6">
        <w:rPr>
          <w:rFonts w:ascii="Arial Narrow" w:hAnsi="Arial Narrow"/>
        </w:rPr>
        <w:t>, con cui gli saranno inoltrati.</w:t>
      </w:r>
    </w:p>
    <w:p w14:paraId="45B95C7F" w14:textId="77777777" w:rsidR="00890F5C" w:rsidRPr="00A42DA6" w:rsidRDefault="00890F5C" w:rsidP="00F62DC9">
      <w:pPr>
        <w:keepNext/>
        <w:widowControl/>
        <w:jc w:val="center"/>
        <w:rPr>
          <w:rFonts w:ascii="Arial Narrow" w:hAnsi="Arial Narrow"/>
          <w:b/>
          <w:sz w:val="24"/>
          <w:szCs w:val="24"/>
        </w:rPr>
      </w:pPr>
    </w:p>
    <w:p w14:paraId="731E5AEF" w14:textId="77777777" w:rsidR="00890F5C" w:rsidRPr="00A42DA6" w:rsidRDefault="005F6201" w:rsidP="00F62DC9">
      <w:pPr>
        <w:keepNext/>
        <w:widowControl/>
        <w:jc w:val="center"/>
        <w:rPr>
          <w:rFonts w:ascii="Arial Narrow" w:hAnsi="Arial Narrow"/>
          <w:sz w:val="24"/>
          <w:szCs w:val="24"/>
        </w:rPr>
      </w:pPr>
      <w:r w:rsidRPr="00A42DA6">
        <w:rPr>
          <w:rFonts w:ascii="Arial Narrow" w:hAnsi="Arial Narrow"/>
          <w:b/>
          <w:sz w:val="24"/>
          <w:szCs w:val="24"/>
        </w:rPr>
        <w:t xml:space="preserve">ART. 6 - </w:t>
      </w:r>
      <w:r w:rsidR="00B97A12" w:rsidRPr="00A42DA6">
        <w:rPr>
          <w:rFonts w:ascii="Arial Narrow" w:hAnsi="Arial Narrow"/>
          <w:b/>
          <w:sz w:val="24"/>
          <w:szCs w:val="24"/>
        </w:rPr>
        <w:t xml:space="preserve">RISOLUZIONE CONTRATTUALE – RECESSO - REVOCA - DECADENZA </w:t>
      </w:r>
    </w:p>
    <w:p w14:paraId="6E938B1E" w14:textId="77777777" w:rsidR="00D252CA" w:rsidRPr="00A42DA6" w:rsidRDefault="00890F5C" w:rsidP="002A247D">
      <w:pPr>
        <w:pStyle w:val="NormaleWeb"/>
        <w:keepNext/>
        <w:numPr>
          <w:ilvl w:val="0"/>
          <w:numId w:val="4"/>
        </w:numPr>
        <w:spacing w:before="0" w:beforeAutospacing="0" w:after="0" w:afterAutospacing="0"/>
        <w:jc w:val="both"/>
        <w:rPr>
          <w:rFonts w:ascii="Arial Narrow" w:hAnsi="Arial Narrow"/>
        </w:rPr>
      </w:pPr>
      <w:r w:rsidRPr="00A42DA6">
        <w:rPr>
          <w:rFonts w:ascii="Arial Narrow" w:hAnsi="Arial Narrow"/>
        </w:rPr>
        <w:t>Entrambe le parti possono risolvere consensualmente il presente accordo. In caso di risoluzione consensuale il periodo di preavviso da rispettare è di 15 giorni.</w:t>
      </w:r>
    </w:p>
    <w:p w14:paraId="2D4CE753" w14:textId="77777777" w:rsidR="00D252CA" w:rsidRPr="00A42DA6" w:rsidRDefault="00B97A12" w:rsidP="002A247D">
      <w:pPr>
        <w:pStyle w:val="NormaleWeb"/>
        <w:keepNext/>
        <w:numPr>
          <w:ilvl w:val="0"/>
          <w:numId w:val="4"/>
        </w:numPr>
        <w:jc w:val="both"/>
        <w:rPr>
          <w:rFonts w:ascii="Arial Narrow" w:eastAsia="Calibri" w:hAnsi="Arial Narrow" w:cs="ArialMT"/>
        </w:rPr>
      </w:pPr>
      <w:r w:rsidRPr="00A42DA6">
        <w:rPr>
          <w:rFonts w:ascii="Arial Narrow" w:eastAsia="Calibri" w:hAnsi="Arial Narrow" w:cs="ArialMT"/>
        </w:rPr>
        <w:t>Il prestatore d'opera può recedere dal contratto con preavviso scritto di almeno sessanta giorni, da comunicare direttamente al Sindaco con raccomandata con avviso di ricevimento.</w:t>
      </w:r>
    </w:p>
    <w:p w14:paraId="7A532481" w14:textId="77777777" w:rsidR="00B97A12" w:rsidRPr="00A42DA6" w:rsidRDefault="00B97A12" w:rsidP="002A247D">
      <w:pPr>
        <w:pStyle w:val="NormaleWeb"/>
        <w:keepNext/>
        <w:numPr>
          <w:ilvl w:val="0"/>
          <w:numId w:val="4"/>
        </w:numPr>
        <w:jc w:val="both"/>
        <w:rPr>
          <w:rFonts w:ascii="Arial Narrow" w:hAnsi="Arial Narrow"/>
        </w:rPr>
      </w:pPr>
      <w:r w:rsidRPr="00A42DA6">
        <w:rPr>
          <w:rFonts w:ascii="Arial Narrow" w:hAnsi="Arial Narrow"/>
        </w:rPr>
        <w:t>In considerazione del carattere assolutamente fiduciario e personale, l'incarico di portavoce potrà essere revocato da parte del Sindaco in qualsiasi momento prima della naturale scadenza, con atto scritto e motivato, senza obbligo di preavviso.</w:t>
      </w:r>
    </w:p>
    <w:p w14:paraId="62AC6265" w14:textId="77777777" w:rsidR="00B97A12" w:rsidRPr="00A42DA6" w:rsidRDefault="00B97A12" w:rsidP="002A247D">
      <w:pPr>
        <w:pStyle w:val="NormaleWeb"/>
        <w:keepNext/>
        <w:numPr>
          <w:ilvl w:val="0"/>
          <w:numId w:val="4"/>
        </w:numPr>
        <w:jc w:val="both"/>
        <w:rPr>
          <w:rFonts w:ascii="Arial Narrow" w:hAnsi="Arial Narrow"/>
        </w:rPr>
      </w:pPr>
      <w:r w:rsidRPr="00A42DA6">
        <w:rPr>
          <w:rFonts w:ascii="Arial Narrow" w:hAnsi="Arial Narrow"/>
        </w:rPr>
        <w:t>In tale caso al prestatore d’opera potrà essere richiesto di proseguire il rapporto per il tempo strettamente necessario a concludere le attività connesse all’espletamento dei suoi obblighi contrattuali ancora in essere alla data di ricevimento dell’atto di revoca dell’incarico, e comunque per un periodo non superiore a trenta giorni dalla medesima data.</w:t>
      </w:r>
    </w:p>
    <w:p w14:paraId="0A47AE83" w14:textId="77777777" w:rsidR="00B97A12" w:rsidRPr="00A42DA6" w:rsidRDefault="00B97A12" w:rsidP="002A247D">
      <w:pPr>
        <w:pStyle w:val="NormaleWeb"/>
        <w:keepNext/>
        <w:numPr>
          <w:ilvl w:val="0"/>
          <w:numId w:val="4"/>
        </w:numPr>
        <w:jc w:val="both"/>
        <w:rPr>
          <w:rFonts w:ascii="Arial Narrow" w:hAnsi="Arial Narrow"/>
        </w:rPr>
      </w:pPr>
      <w:r w:rsidRPr="00A42DA6">
        <w:rPr>
          <w:rFonts w:ascii="Arial Narrow" w:hAnsi="Arial Narrow"/>
        </w:rPr>
        <w:t>In ogni caso il prestatore d'opera ha diritto ad ottenere il corrispettivo per l'attività svolta fino a quel momento.</w:t>
      </w:r>
    </w:p>
    <w:p w14:paraId="7AFE87B1" w14:textId="77777777" w:rsidR="00890F5C" w:rsidRPr="00A42DA6" w:rsidRDefault="00B97A12" w:rsidP="002A247D">
      <w:pPr>
        <w:pStyle w:val="NormaleWeb"/>
        <w:keepNext/>
        <w:numPr>
          <w:ilvl w:val="0"/>
          <w:numId w:val="4"/>
        </w:numPr>
        <w:spacing w:before="0" w:beforeAutospacing="0" w:after="0" w:afterAutospacing="0"/>
        <w:jc w:val="both"/>
        <w:rPr>
          <w:rFonts w:ascii="Arial Narrow" w:hAnsi="Arial Narrow"/>
        </w:rPr>
      </w:pPr>
      <w:r w:rsidRPr="00A42DA6">
        <w:rPr>
          <w:rFonts w:ascii="Arial Narrow" w:hAnsi="Arial Narrow"/>
        </w:rPr>
        <w:t>La revoca può essere disposta</w:t>
      </w:r>
      <w:r w:rsidR="00890F5C" w:rsidRPr="00A42DA6">
        <w:rPr>
          <w:rFonts w:ascii="Arial Narrow" w:hAnsi="Arial Narrow"/>
        </w:rPr>
        <w:t xml:space="preserve"> in caso di:</w:t>
      </w:r>
    </w:p>
    <w:p w14:paraId="11A882AC" w14:textId="77777777" w:rsidR="00890F5C" w:rsidRPr="00A42DA6" w:rsidRDefault="00890F5C" w:rsidP="002A247D">
      <w:pPr>
        <w:keepNext/>
        <w:widowControl/>
        <w:numPr>
          <w:ilvl w:val="0"/>
          <w:numId w:val="5"/>
        </w:numPr>
        <w:jc w:val="both"/>
        <w:rPr>
          <w:rFonts w:ascii="Arial Narrow" w:hAnsi="Arial Narrow"/>
          <w:sz w:val="24"/>
          <w:szCs w:val="24"/>
        </w:rPr>
      </w:pPr>
      <w:r w:rsidRPr="00A42DA6">
        <w:rPr>
          <w:rFonts w:ascii="Arial Narrow" w:hAnsi="Arial Narrow"/>
          <w:sz w:val="24"/>
          <w:szCs w:val="24"/>
        </w:rPr>
        <w:t>gravi e\o reiterate inadempienze e/o ritardi;</w:t>
      </w:r>
    </w:p>
    <w:p w14:paraId="08A9AD38" w14:textId="77777777" w:rsidR="00890F5C" w:rsidRPr="00A42DA6" w:rsidRDefault="00890F5C" w:rsidP="002A247D">
      <w:pPr>
        <w:keepNext/>
        <w:widowControl/>
        <w:numPr>
          <w:ilvl w:val="0"/>
          <w:numId w:val="5"/>
        </w:numPr>
        <w:jc w:val="both"/>
        <w:rPr>
          <w:rFonts w:ascii="Arial Narrow" w:hAnsi="Arial Narrow"/>
          <w:sz w:val="24"/>
          <w:szCs w:val="24"/>
        </w:rPr>
      </w:pPr>
      <w:r w:rsidRPr="00A42DA6">
        <w:rPr>
          <w:rFonts w:ascii="Arial Narrow" w:hAnsi="Arial Narrow"/>
          <w:sz w:val="24"/>
          <w:szCs w:val="24"/>
        </w:rPr>
        <w:t>andamento del servizio non soddisfacente e/o non conforme alle aspettative;</w:t>
      </w:r>
    </w:p>
    <w:p w14:paraId="706701AD" w14:textId="77777777" w:rsidR="00890F5C" w:rsidRPr="00A42DA6" w:rsidRDefault="00890F5C" w:rsidP="002A247D">
      <w:pPr>
        <w:keepNext/>
        <w:widowControl/>
        <w:numPr>
          <w:ilvl w:val="0"/>
          <w:numId w:val="5"/>
        </w:numPr>
        <w:jc w:val="both"/>
        <w:rPr>
          <w:rFonts w:ascii="Arial Narrow" w:hAnsi="Arial Narrow"/>
          <w:sz w:val="24"/>
          <w:szCs w:val="24"/>
        </w:rPr>
      </w:pPr>
      <w:r w:rsidRPr="00A42DA6">
        <w:rPr>
          <w:rFonts w:ascii="Arial Narrow" w:hAnsi="Arial Narrow"/>
          <w:sz w:val="24"/>
          <w:szCs w:val="24"/>
        </w:rPr>
        <w:t>sopravvenute disposizioni normative e/o regolamentari;</w:t>
      </w:r>
    </w:p>
    <w:p w14:paraId="3AB83CDD" w14:textId="77777777" w:rsidR="00890F5C" w:rsidRPr="00A42DA6" w:rsidRDefault="00890F5C" w:rsidP="002A247D">
      <w:pPr>
        <w:keepNext/>
        <w:widowControl/>
        <w:numPr>
          <w:ilvl w:val="0"/>
          <w:numId w:val="5"/>
        </w:numPr>
        <w:jc w:val="both"/>
        <w:rPr>
          <w:rFonts w:ascii="Arial Narrow" w:hAnsi="Arial Narrow"/>
          <w:sz w:val="24"/>
          <w:szCs w:val="24"/>
        </w:rPr>
      </w:pPr>
      <w:r w:rsidRPr="00A42DA6">
        <w:rPr>
          <w:rFonts w:ascii="Arial Narrow" w:hAnsi="Arial Narrow"/>
          <w:sz w:val="24"/>
          <w:szCs w:val="24"/>
        </w:rPr>
        <w:t>revisione di assetti organizzativi e/o gestionali;</w:t>
      </w:r>
    </w:p>
    <w:p w14:paraId="4903BD3B" w14:textId="77777777" w:rsidR="00B97A12" w:rsidRPr="00A42DA6" w:rsidRDefault="00B97A12" w:rsidP="002A247D">
      <w:pPr>
        <w:keepNext/>
        <w:widowControl/>
        <w:numPr>
          <w:ilvl w:val="0"/>
          <w:numId w:val="5"/>
        </w:numPr>
        <w:jc w:val="both"/>
        <w:rPr>
          <w:rFonts w:ascii="Arial Narrow" w:hAnsi="Arial Narrow"/>
          <w:sz w:val="24"/>
          <w:szCs w:val="24"/>
        </w:rPr>
      </w:pPr>
      <w:r w:rsidRPr="00A42DA6">
        <w:rPr>
          <w:rFonts w:ascii="Arial Narrow" w:hAnsi="Arial Narrow"/>
          <w:sz w:val="24"/>
          <w:szCs w:val="24"/>
        </w:rPr>
        <w:t>venir meno della fiducia del Sindaco;</w:t>
      </w:r>
    </w:p>
    <w:p w14:paraId="2F7F5D32" w14:textId="77777777" w:rsidR="00890F5C" w:rsidRPr="00A42DA6" w:rsidRDefault="00890F5C" w:rsidP="002A247D">
      <w:pPr>
        <w:pStyle w:val="Testopredefinito"/>
        <w:keepNext/>
        <w:numPr>
          <w:ilvl w:val="0"/>
          <w:numId w:val="5"/>
        </w:numPr>
        <w:jc w:val="both"/>
        <w:rPr>
          <w:rFonts w:ascii="Arial Narrow" w:hAnsi="Arial Narrow"/>
          <w:szCs w:val="24"/>
          <w:lang w:val="it-IT"/>
        </w:rPr>
      </w:pPr>
      <w:r w:rsidRPr="00A42DA6">
        <w:rPr>
          <w:rFonts w:ascii="Arial Narrow" w:hAnsi="Arial Narrow"/>
          <w:szCs w:val="24"/>
          <w:lang w:val="it-IT"/>
        </w:rPr>
        <w:t>altre ragioni o situazioni di pubblico interesse.</w:t>
      </w:r>
    </w:p>
    <w:p w14:paraId="44271C0F" w14:textId="77777777" w:rsidR="00890F5C" w:rsidRPr="00A42DA6" w:rsidRDefault="00890F5C" w:rsidP="002A247D">
      <w:pPr>
        <w:pStyle w:val="NormaleWeb"/>
        <w:keepNext/>
        <w:numPr>
          <w:ilvl w:val="0"/>
          <w:numId w:val="4"/>
        </w:numPr>
        <w:spacing w:before="0" w:beforeAutospacing="0" w:after="0" w:afterAutospacing="0"/>
        <w:jc w:val="both"/>
        <w:rPr>
          <w:rFonts w:ascii="Arial Narrow" w:hAnsi="Arial Narrow" w:cs="Arial"/>
        </w:rPr>
      </w:pPr>
      <w:r w:rsidRPr="00A42DA6">
        <w:rPr>
          <w:rFonts w:ascii="Arial Narrow" w:hAnsi="Arial Narrow" w:cs="Arial"/>
        </w:rPr>
        <w:t>L’Amministrazione ha la facoltà di dichiarare la decadenza della nomina, in qualsiasi momento e senza formalità di sorta, senza che il Convenzionato possa nulla eccepire, per sopravvenuta incompatibilità e/o per la perdita dei requisiti di nomina.</w:t>
      </w:r>
    </w:p>
    <w:p w14:paraId="2B6C3D92" w14:textId="77777777" w:rsidR="00890F5C" w:rsidRPr="00A42DA6" w:rsidRDefault="00890F5C" w:rsidP="002A247D">
      <w:pPr>
        <w:pStyle w:val="NormaleWeb"/>
        <w:keepNext/>
        <w:numPr>
          <w:ilvl w:val="0"/>
          <w:numId w:val="4"/>
        </w:numPr>
        <w:spacing w:before="0" w:beforeAutospacing="0" w:after="0" w:afterAutospacing="0"/>
        <w:jc w:val="both"/>
        <w:rPr>
          <w:rFonts w:ascii="Arial Narrow" w:hAnsi="Arial Narrow"/>
        </w:rPr>
      </w:pPr>
      <w:r w:rsidRPr="00A42DA6">
        <w:rPr>
          <w:rFonts w:ascii="Arial Narrow" w:hAnsi="Arial Narrow"/>
        </w:rPr>
        <w:t>Inadempienze gravi e ripetute rispetto agli obblighi contrattuali comportano il diritto per la controparte di risolvere il presente contratto, salvo il diritto alla liquidazione degli eventuali danni subiti ed al pagamento dei compensi maturati fino al momento dell’interruzione.</w:t>
      </w:r>
    </w:p>
    <w:p w14:paraId="7282E6DF" w14:textId="77777777" w:rsidR="00D252CA" w:rsidRPr="00A42DA6" w:rsidRDefault="00890F5C" w:rsidP="002A247D">
      <w:pPr>
        <w:pStyle w:val="NormaleWeb"/>
        <w:keepNext/>
        <w:numPr>
          <w:ilvl w:val="0"/>
          <w:numId w:val="4"/>
        </w:numPr>
        <w:spacing w:before="0" w:beforeAutospacing="0" w:after="0" w:afterAutospacing="0"/>
        <w:jc w:val="both"/>
        <w:rPr>
          <w:rFonts w:ascii="Arial Narrow" w:hAnsi="Arial Narrow" w:cs="Arial"/>
        </w:rPr>
      </w:pPr>
      <w:r w:rsidRPr="00A42DA6">
        <w:rPr>
          <w:rFonts w:ascii="Arial Narrow" w:hAnsi="Arial Narrow" w:cs="Arial"/>
        </w:rPr>
        <w:t>Costituiscono ipotesi di grave inadempimento quelle previste dall’articolo 1456 del c.c., nonché la sopravvenuta impossibilità del Convenzionato di svolgere l’attività oggetto della nomina per cause anche indipendenti dalla volontà del medesimo.</w:t>
      </w:r>
    </w:p>
    <w:p w14:paraId="22DFFB3D" w14:textId="77777777" w:rsidR="00D252CA" w:rsidRPr="00A42DA6" w:rsidRDefault="00890F5C" w:rsidP="002A247D">
      <w:pPr>
        <w:pStyle w:val="NormaleWeb"/>
        <w:keepNext/>
        <w:numPr>
          <w:ilvl w:val="0"/>
          <w:numId w:val="4"/>
        </w:numPr>
        <w:spacing w:before="0" w:beforeAutospacing="0" w:after="0" w:afterAutospacing="0"/>
        <w:jc w:val="both"/>
        <w:rPr>
          <w:rFonts w:ascii="Arial Narrow" w:hAnsi="Arial Narrow" w:cs="Arial"/>
        </w:rPr>
      </w:pPr>
      <w:r w:rsidRPr="00A42DA6">
        <w:rPr>
          <w:rFonts w:ascii="Arial Narrow" w:hAnsi="Arial Narrow" w:cs="Arial"/>
        </w:rPr>
        <w:t>La parte che intende far valere il presente articolo dovrà darne comunicazione alla controparte con richiesta di rimuovere</w:t>
      </w:r>
      <w:r w:rsidRPr="00A42DA6">
        <w:rPr>
          <w:rFonts w:ascii="Arial Narrow" w:hAnsi="Arial Narrow"/>
        </w:rPr>
        <w:t xml:space="preserve"> le cause entro quindici giorni dalla comunicazione.</w:t>
      </w:r>
    </w:p>
    <w:p w14:paraId="05B62150" w14:textId="77777777" w:rsidR="00D252CA" w:rsidRPr="00A42DA6" w:rsidRDefault="00890F5C" w:rsidP="002A247D">
      <w:pPr>
        <w:pStyle w:val="NormaleWeb"/>
        <w:keepNext/>
        <w:numPr>
          <w:ilvl w:val="0"/>
          <w:numId w:val="4"/>
        </w:numPr>
        <w:spacing w:before="0" w:beforeAutospacing="0" w:after="0" w:afterAutospacing="0"/>
        <w:jc w:val="both"/>
        <w:rPr>
          <w:rFonts w:ascii="Arial Narrow" w:hAnsi="Arial Narrow" w:cs="Arial"/>
        </w:rPr>
      </w:pPr>
      <w:r w:rsidRPr="00A42DA6">
        <w:rPr>
          <w:rFonts w:ascii="Arial Narrow" w:hAnsi="Arial Narrow"/>
        </w:rPr>
        <w:t xml:space="preserve">Qualora le cause non vengano rimosse nei quindici giorni successivi alla comunicazione, il </w:t>
      </w:r>
      <w:r w:rsidR="00D252CA" w:rsidRPr="00A42DA6">
        <w:rPr>
          <w:rFonts w:ascii="Arial Narrow" w:hAnsi="Arial Narrow"/>
        </w:rPr>
        <w:t>contratto si intenderà risolto.</w:t>
      </w:r>
    </w:p>
    <w:p w14:paraId="3728BED9" w14:textId="77777777" w:rsidR="00890F5C" w:rsidRPr="00A42DA6" w:rsidRDefault="00890F5C" w:rsidP="002A247D">
      <w:pPr>
        <w:pStyle w:val="NormaleWeb"/>
        <w:keepNext/>
        <w:numPr>
          <w:ilvl w:val="0"/>
          <w:numId w:val="4"/>
        </w:numPr>
        <w:spacing w:before="0" w:beforeAutospacing="0" w:after="0" w:afterAutospacing="0"/>
        <w:jc w:val="both"/>
        <w:rPr>
          <w:rFonts w:ascii="Arial Narrow" w:hAnsi="Arial Narrow" w:cs="Arial"/>
        </w:rPr>
      </w:pPr>
      <w:r w:rsidRPr="00A42DA6">
        <w:rPr>
          <w:rFonts w:ascii="Arial Narrow" w:hAnsi="Arial Narrow"/>
        </w:rPr>
        <w:t>La parte che intendesse far valere le proprie ragioni in ordine al recesso o alla interruzione del contratto attiverà le procedure previste dal successivo art. 9.</w:t>
      </w:r>
    </w:p>
    <w:p w14:paraId="312E5AEE" w14:textId="77777777" w:rsidR="00D977F5" w:rsidRPr="00A42DA6" w:rsidRDefault="00D977F5"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sz w:val="24"/>
          <w:szCs w:val="24"/>
        </w:rPr>
      </w:pPr>
    </w:p>
    <w:p w14:paraId="5A633CF8" w14:textId="77777777" w:rsidR="00F62DC9" w:rsidRDefault="00F62DC9"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p>
    <w:p w14:paraId="2C26CE23" w14:textId="77777777" w:rsidR="00F62DC9" w:rsidRDefault="00F62DC9"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p>
    <w:p w14:paraId="67BED899" w14:textId="77777777" w:rsidR="00D977F5" w:rsidRPr="00A42DA6" w:rsidRDefault="005F6201"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r w:rsidRPr="00A42DA6">
        <w:rPr>
          <w:rFonts w:ascii="Arial Narrow" w:hAnsi="Arial Narrow"/>
          <w:b/>
          <w:bCs/>
          <w:sz w:val="24"/>
          <w:szCs w:val="24"/>
        </w:rPr>
        <w:t>ART. 7- PENALI</w:t>
      </w:r>
    </w:p>
    <w:p w14:paraId="1F885527" w14:textId="77777777" w:rsidR="00D977F5" w:rsidRPr="00A42DA6" w:rsidRDefault="00D977F5" w:rsidP="002A247D">
      <w:pPr>
        <w:pStyle w:val="NormaleWeb"/>
        <w:keepNext/>
        <w:numPr>
          <w:ilvl w:val="0"/>
          <w:numId w:val="6"/>
        </w:numPr>
        <w:spacing w:before="0" w:beforeAutospacing="0" w:after="0" w:afterAutospacing="0"/>
        <w:jc w:val="both"/>
        <w:rPr>
          <w:rFonts w:ascii="Arial Narrow" w:hAnsi="Arial Narrow"/>
        </w:rPr>
      </w:pPr>
      <w:r w:rsidRPr="00A42DA6">
        <w:rPr>
          <w:rFonts w:ascii="Arial Narrow" w:hAnsi="Arial Narrow"/>
        </w:rPr>
        <w:lastRenderedPageBreak/>
        <w:t xml:space="preserve">Per l’inosservanza degli obblighi derivanti dal presente contratto è stabilita una penale pari ad </w:t>
      </w:r>
      <w:proofErr w:type="gramStart"/>
      <w:r w:rsidRPr="00A42DA6">
        <w:rPr>
          <w:rFonts w:ascii="Arial Narrow" w:hAnsi="Arial Narrow"/>
        </w:rPr>
        <w:t>Euro</w:t>
      </w:r>
      <w:proofErr w:type="gramEnd"/>
      <w:r w:rsidRPr="00A42DA6">
        <w:rPr>
          <w:rFonts w:ascii="Arial Narrow" w:hAnsi="Arial Narrow"/>
        </w:rPr>
        <w:t xml:space="preserve"> 100,00</w:t>
      </w:r>
      <w:r w:rsidR="00981640" w:rsidRPr="00A42DA6">
        <w:rPr>
          <w:rFonts w:ascii="Arial Narrow" w:hAnsi="Arial Narrow"/>
        </w:rPr>
        <w:t xml:space="preserve"> per cia</w:t>
      </w:r>
      <w:r w:rsidR="00B97A12" w:rsidRPr="00A42DA6">
        <w:rPr>
          <w:rFonts w:ascii="Arial Narrow" w:hAnsi="Arial Narrow"/>
        </w:rPr>
        <w:t xml:space="preserve">scuna violazione, da applicarsi, su segnalazione del Sindaco, </w:t>
      </w:r>
      <w:r w:rsidR="00981640" w:rsidRPr="00A42DA6">
        <w:rPr>
          <w:rFonts w:ascii="Arial Narrow" w:hAnsi="Arial Narrow"/>
        </w:rPr>
        <w:t xml:space="preserve">previa contestazione scritta da parte del </w:t>
      </w:r>
      <w:r w:rsidR="00CD637E" w:rsidRPr="00A42DA6">
        <w:rPr>
          <w:rFonts w:ascii="Arial Narrow" w:hAnsi="Arial Narrow"/>
        </w:rPr>
        <w:t xml:space="preserve">Dirigente del Settore AA.GG. entro cinque giorni dal verificarsi dell’infrazione. Il Convenzionato avrà tre giorni </w:t>
      </w:r>
      <w:proofErr w:type="gramStart"/>
      <w:r w:rsidR="00CD637E" w:rsidRPr="00A42DA6">
        <w:rPr>
          <w:rFonts w:ascii="Arial Narrow" w:hAnsi="Arial Narrow"/>
        </w:rPr>
        <w:t>di  tempo</w:t>
      </w:r>
      <w:proofErr w:type="gramEnd"/>
      <w:r w:rsidR="00CD637E" w:rsidRPr="00A42DA6">
        <w:rPr>
          <w:rFonts w:ascii="Arial Narrow" w:hAnsi="Arial Narrow"/>
        </w:rPr>
        <w:t xml:space="preserve"> per </w:t>
      </w:r>
      <w:r w:rsidR="00485384" w:rsidRPr="00A42DA6">
        <w:rPr>
          <w:rFonts w:ascii="Arial Narrow" w:hAnsi="Arial Narrow"/>
        </w:rPr>
        <w:t>presentare le controdeduzioni</w:t>
      </w:r>
      <w:r w:rsidR="00CD637E" w:rsidRPr="00A42DA6">
        <w:rPr>
          <w:rFonts w:ascii="Arial Narrow" w:hAnsi="Arial Narrow"/>
        </w:rPr>
        <w:t xml:space="preserve">. Trascorso detto termine e se la giustificazione addotta </w:t>
      </w:r>
      <w:proofErr w:type="gramStart"/>
      <w:r w:rsidR="00CD637E" w:rsidRPr="00A42DA6">
        <w:rPr>
          <w:rFonts w:ascii="Arial Narrow" w:hAnsi="Arial Narrow"/>
        </w:rPr>
        <w:t>non sia riconosciuta motivata</w:t>
      </w:r>
      <w:proofErr w:type="gramEnd"/>
      <w:r w:rsidR="00CD637E" w:rsidRPr="00A42DA6">
        <w:rPr>
          <w:rFonts w:ascii="Arial Narrow" w:hAnsi="Arial Narrow"/>
        </w:rPr>
        <w:t xml:space="preserve"> sarà applicata la penale prevista. </w:t>
      </w:r>
    </w:p>
    <w:p w14:paraId="4C377E67" w14:textId="77777777" w:rsidR="00C42D08" w:rsidRPr="00A42DA6" w:rsidRDefault="00D977F5"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sz w:val="24"/>
          <w:szCs w:val="24"/>
        </w:rPr>
      </w:pPr>
      <w:r w:rsidRPr="00A42DA6">
        <w:rPr>
          <w:rFonts w:ascii="Arial Narrow" w:hAnsi="Arial Narrow"/>
          <w:sz w:val="24"/>
          <w:szCs w:val="24"/>
        </w:rPr>
        <w:t xml:space="preserve"> </w:t>
      </w:r>
    </w:p>
    <w:p w14:paraId="07F908F7" w14:textId="77777777" w:rsidR="00890F5C" w:rsidRPr="00A42DA6" w:rsidRDefault="005F6201" w:rsidP="00F62DC9">
      <w:pPr>
        <w:pStyle w:val="NormaleWeb"/>
        <w:keepNext/>
        <w:spacing w:before="0" w:beforeAutospacing="0" w:after="0" w:afterAutospacing="0"/>
        <w:jc w:val="center"/>
        <w:rPr>
          <w:rFonts w:ascii="Arial Narrow" w:hAnsi="Arial Narrow"/>
          <w:b/>
        </w:rPr>
      </w:pPr>
      <w:r w:rsidRPr="00A42DA6">
        <w:rPr>
          <w:rFonts w:ascii="Arial Narrow" w:hAnsi="Arial Narrow"/>
          <w:b/>
        </w:rPr>
        <w:t>ART. 8 - OBBLIGHI DEL COMUNE</w:t>
      </w:r>
    </w:p>
    <w:p w14:paraId="77D9B382" w14:textId="77777777" w:rsidR="00890F5C" w:rsidRPr="00A42DA6" w:rsidRDefault="00890F5C" w:rsidP="002A247D">
      <w:pPr>
        <w:pStyle w:val="NormaleWeb"/>
        <w:keepNext/>
        <w:numPr>
          <w:ilvl w:val="0"/>
          <w:numId w:val="7"/>
        </w:numPr>
        <w:spacing w:before="0" w:beforeAutospacing="0" w:after="0" w:afterAutospacing="0"/>
        <w:jc w:val="both"/>
        <w:rPr>
          <w:rFonts w:ascii="Arial Narrow" w:hAnsi="Arial Narrow"/>
        </w:rPr>
      </w:pPr>
      <w:r w:rsidRPr="00A42DA6">
        <w:rPr>
          <w:rFonts w:ascii="Arial Narrow" w:hAnsi="Arial Narrow"/>
        </w:rPr>
        <w:t>Il Comune dovrà provvedere a stipulare idonea polizza assicurativa in favore del Convenzionato a copertura dei seguenti rischi:</w:t>
      </w:r>
    </w:p>
    <w:p w14:paraId="75C882E0" w14:textId="77777777" w:rsidR="00890F5C" w:rsidRPr="00A42DA6" w:rsidRDefault="00890F5C" w:rsidP="00F62DC9">
      <w:pPr>
        <w:pStyle w:val="NormaleWeb"/>
        <w:keepNext/>
        <w:numPr>
          <w:ilvl w:val="0"/>
          <w:numId w:val="3"/>
        </w:numPr>
        <w:spacing w:before="0" w:beforeAutospacing="0" w:after="0" w:afterAutospacing="0"/>
        <w:jc w:val="both"/>
        <w:rPr>
          <w:rFonts w:ascii="Arial Narrow" w:hAnsi="Arial Narrow"/>
        </w:rPr>
      </w:pPr>
      <w:r w:rsidRPr="00A42DA6">
        <w:rPr>
          <w:rFonts w:ascii="Arial Narrow" w:hAnsi="Arial Narrow"/>
        </w:rPr>
        <w:t xml:space="preserve">malattia </w:t>
      </w:r>
      <w:proofErr w:type="spellStart"/>
      <w:r w:rsidRPr="00A42DA6">
        <w:rPr>
          <w:rFonts w:ascii="Arial Narrow" w:hAnsi="Arial Narrow"/>
        </w:rPr>
        <w:t>ed</w:t>
      </w:r>
      <w:proofErr w:type="spellEnd"/>
      <w:r w:rsidRPr="00A42DA6">
        <w:rPr>
          <w:rFonts w:ascii="Arial Narrow" w:hAnsi="Arial Narrow"/>
        </w:rPr>
        <w:t xml:space="preserve"> infortunio del Convenzionato;</w:t>
      </w:r>
    </w:p>
    <w:p w14:paraId="2851C6EF" w14:textId="77777777" w:rsidR="00890F5C" w:rsidRPr="00A42DA6" w:rsidRDefault="00890F5C" w:rsidP="00F62DC9">
      <w:pPr>
        <w:pStyle w:val="NormaleWeb"/>
        <w:keepNext/>
        <w:numPr>
          <w:ilvl w:val="0"/>
          <w:numId w:val="3"/>
        </w:numPr>
        <w:spacing w:before="0" w:beforeAutospacing="0" w:after="0" w:afterAutospacing="0"/>
        <w:jc w:val="both"/>
        <w:rPr>
          <w:rFonts w:ascii="Arial Narrow" w:hAnsi="Arial Narrow"/>
        </w:rPr>
      </w:pPr>
      <w:r w:rsidRPr="00A42DA6">
        <w:rPr>
          <w:rFonts w:ascii="Arial Narrow" w:hAnsi="Arial Narrow"/>
        </w:rPr>
        <w:t>responsabilità civile verso terzi, ivi comprese le spese legali ed i danni arrecati eventualmente all’Ente. </w:t>
      </w:r>
    </w:p>
    <w:p w14:paraId="64498687" w14:textId="77777777" w:rsidR="00890F5C" w:rsidRPr="00A42DA6" w:rsidRDefault="00890F5C" w:rsidP="002A247D">
      <w:pPr>
        <w:pStyle w:val="NormaleWeb"/>
        <w:keepNext/>
        <w:numPr>
          <w:ilvl w:val="0"/>
          <w:numId w:val="7"/>
        </w:numPr>
        <w:spacing w:before="0" w:beforeAutospacing="0" w:after="0" w:afterAutospacing="0"/>
        <w:jc w:val="both"/>
        <w:rPr>
          <w:rFonts w:ascii="Arial Narrow" w:hAnsi="Arial Narrow"/>
        </w:rPr>
      </w:pPr>
      <w:r w:rsidRPr="00A42DA6">
        <w:rPr>
          <w:rFonts w:ascii="Arial Narrow" w:hAnsi="Arial Narrow"/>
        </w:rPr>
        <w:t>La polizza come sopra prevista dovrà coprire gli eventi occorsi durante la durata del presente disciplinare ed i sinistri occorsi durante e per effetto della prestazione, ancorché prestata in modi e termini che esulino dalle strette previsioni contrattuali, ivi espressamente ricompreso il tragitto, con qualunque mezzo e percorso, da e per il luogo in cui la prestazione debba essere prestata. La polizza dovrà garantire la copertura di eventuali postumi permanenti.</w:t>
      </w:r>
    </w:p>
    <w:p w14:paraId="73BAE2B9" w14:textId="77777777" w:rsidR="00890F5C" w:rsidRPr="00A42DA6" w:rsidRDefault="00890F5C" w:rsidP="00F62DC9">
      <w:pPr>
        <w:pStyle w:val="Titolo1"/>
        <w:rPr>
          <w:rFonts w:ascii="Arial Narrow" w:hAnsi="Arial Narrow"/>
          <w:sz w:val="24"/>
          <w:szCs w:val="24"/>
        </w:rPr>
      </w:pPr>
    </w:p>
    <w:p w14:paraId="6398D2CF" w14:textId="77777777" w:rsidR="00890F5C" w:rsidRPr="00A42DA6" w:rsidRDefault="005F6201" w:rsidP="00F62DC9">
      <w:pPr>
        <w:pStyle w:val="NormaleWeb"/>
        <w:keepNext/>
        <w:spacing w:before="0" w:beforeAutospacing="0" w:after="0" w:afterAutospacing="0"/>
        <w:jc w:val="center"/>
        <w:rPr>
          <w:rFonts w:ascii="Arial Narrow" w:hAnsi="Arial Narrow"/>
        </w:rPr>
      </w:pPr>
      <w:r w:rsidRPr="00A42DA6">
        <w:rPr>
          <w:rFonts w:ascii="Arial Narrow" w:hAnsi="Arial Narrow"/>
          <w:b/>
        </w:rPr>
        <w:t>ART.  9</w:t>
      </w:r>
      <w:r w:rsidR="00C42D08" w:rsidRPr="00A42DA6">
        <w:rPr>
          <w:rFonts w:ascii="Arial Narrow" w:hAnsi="Arial Narrow"/>
          <w:b/>
        </w:rPr>
        <w:t xml:space="preserve"> </w:t>
      </w:r>
      <w:proofErr w:type="gramStart"/>
      <w:r w:rsidRPr="00A42DA6">
        <w:rPr>
          <w:rFonts w:ascii="Arial Narrow" w:hAnsi="Arial Narrow"/>
          <w:b/>
        </w:rPr>
        <w:t>-  CONTROVERSIE</w:t>
      </w:r>
      <w:proofErr w:type="gramEnd"/>
    </w:p>
    <w:p w14:paraId="78DC35EC" w14:textId="77777777" w:rsidR="00D252CA" w:rsidRPr="00A42DA6" w:rsidRDefault="00890F5C" w:rsidP="002A247D">
      <w:pPr>
        <w:pStyle w:val="NormaleWeb"/>
        <w:keepNext/>
        <w:numPr>
          <w:ilvl w:val="0"/>
          <w:numId w:val="8"/>
        </w:numPr>
        <w:spacing w:before="0" w:beforeAutospacing="0" w:after="0" w:afterAutospacing="0"/>
        <w:jc w:val="both"/>
        <w:rPr>
          <w:rFonts w:ascii="Arial Narrow" w:hAnsi="Arial Narrow"/>
        </w:rPr>
      </w:pPr>
      <w:r w:rsidRPr="00A42DA6">
        <w:rPr>
          <w:rFonts w:ascii="Arial Narrow" w:hAnsi="Arial Narrow"/>
        </w:rPr>
        <w:t xml:space="preserve">A tutti gli effetti del presente atto il </w:t>
      </w:r>
      <w:proofErr w:type="gramStart"/>
      <w:r w:rsidRPr="00A42DA6">
        <w:rPr>
          <w:rFonts w:ascii="Arial Narrow" w:hAnsi="Arial Narrow"/>
        </w:rPr>
        <w:t>Convenziona</w:t>
      </w:r>
      <w:r w:rsidR="00F62DC9">
        <w:rPr>
          <w:rFonts w:ascii="Arial Narrow" w:hAnsi="Arial Narrow"/>
        </w:rPr>
        <w:t>to  elegge</w:t>
      </w:r>
      <w:proofErr w:type="gramEnd"/>
      <w:r w:rsidR="00F62DC9">
        <w:rPr>
          <w:rFonts w:ascii="Arial Narrow" w:hAnsi="Arial Narrow"/>
        </w:rPr>
        <w:t xml:space="preserve"> domicilio legale nel territorio della Città Metropolitana</w:t>
      </w:r>
      <w:r w:rsidRPr="00A42DA6">
        <w:rPr>
          <w:rFonts w:ascii="Arial Narrow" w:hAnsi="Arial Narrow"/>
        </w:rPr>
        <w:t xml:space="preserve"> di Napoli.</w:t>
      </w:r>
    </w:p>
    <w:p w14:paraId="330DA010" w14:textId="77777777" w:rsidR="00D252CA" w:rsidRPr="00A42DA6" w:rsidRDefault="00890F5C" w:rsidP="002A247D">
      <w:pPr>
        <w:pStyle w:val="NormaleWeb"/>
        <w:keepNext/>
        <w:numPr>
          <w:ilvl w:val="0"/>
          <w:numId w:val="8"/>
        </w:numPr>
        <w:spacing w:before="0" w:beforeAutospacing="0" w:after="0" w:afterAutospacing="0"/>
        <w:jc w:val="both"/>
        <w:rPr>
          <w:rFonts w:ascii="Arial Narrow" w:hAnsi="Arial Narrow"/>
        </w:rPr>
      </w:pPr>
      <w:r w:rsidRPr="00A42DA6">
        <w:rPr>
          <w:rFonts w:ascii="Arial Narrow" w:hAnsi="Arial Narrow" w:cs="Arial"/>
        </w:rPr>
        <w:t>In caso di controversie il Foro competente sarà quello di Napoli.</w:t>
      </w:r>
    </w:p>
    <w:p w14:paraId="2CC24D12" w14:textId="77777777" w:rsidR="00890F5C" w:rsidRPr="00A42DA6" w:rsidRDefault="00890F5C" w:rsidP="002A247D">
      <w:pPr>
        <w:pStyle w:val="NormaleWeb"/>
        <w:keepNext/>
        <w:numPr>
          <w:ilvl w:val="0"/>
          <w:numId w:val="8"/>
        </w:numPr>
        <w:spacing w:before="0" w:beforeAutospacing="0" w:after="0" w:afterAutospacing="0"/>
        <w:jc w:val="both"/>
        <w:rPr>
          <w:rFonts w:ascii="Arial Narrow" w:hAnsi="Arial Narrow"/>
        </w:rPr>
      </w:pPr>
      <w:proofErr w:type="gramStart"/>
      <w:r w:rsidRPr="00A42DA6">
        <w:rPr>
          <w:rFonts w:ascii="Arial Narrow" w:hAnsi="Arial Narrow" w:cs="Arial"/>
        </w:rPr>
        <w:t>E’</w:t>
      </w:r>
      <w:proofErr w:type="gramEnd"/>
      <w:r w:rsidRPr="00A42DA6">
        <w:rPr>
          <w:rFonts w:ascii="Arial Narrow" w:hAnsi="Arial Narrow" w:cs="Arial"/>
        </w:rPr>
        <w:t xml:space="preserve"> vietato l’arbitrato.</w:t>
      </w:r>
    </w:p>
    <w:p w14:paraId="35137B6A" w14:textId="77777777" w:rsidR="00890F5C" w:rsidRPr="00A42DA6" w:rsidRDefault="00890F5C" w:rsidP="00F62DC9">
      <w:pPr>
        <w:pStyle w:val="NormaleWeb"/>
        <w:keepNext/>
        <w:spacing w:before="0" w:beforeAutospacing="0" w:after="0" w:afterAutospacing="0"/>
        <w:jc w:val="center"/>
        <w:rPr>
          <w:rFonts w:ascii="Arial Narrow" w:hAnsi="Arial Narrow"/>
          <w:b/>
        </w:rPr>
      </w:pPr>
    </w:p>
    <w:p w14:paraId="47725D1C" w14:textId="77777777" w:rsidR="00890F5C" w:rsidRPr="00A42DA6" w:rsidRDefault="005F6201" w:rsidP="00F62DC9">
      <w:pPr>
        <w:pStyle w:val="NormaleWeb"/>
        <w:keepNext/>
        <w:spacing w:before="0" w:beforeAutospacing="0" w:after="0" w:afterAutospacing="0"/>
        <w:jc w:val="center"/>
        <w:rPr>
          <w:rFonts w:ascii="Arial Narrow" w:hAnsi="Arial Narrow"/>
        </w:rPr>
      </w:pPr>
      <w:r w:rsidRPr="00A42DA6">
        <w:rPr>
          <w:rFonts w:ascii="Arial Narrow" w:hAnsi="Arial Narrow"/>
          <w:b/>
        </w:rPr>
        <w:t>ART. 10 – OSSERVANZA DELLE DISPOSIZIONI LEGISLATIVE</w:t>
      </w:r>
    </w:p>
    <w:p w14:paraId="096ADF94" w14:textId="77777777" w:rsidR="00D252CA" w:rsidRPr="00A42DA6" w:rsidRDefault="00890F5C" w:rsidP="002A247D">
      <w:pPr>
        <w:pStyle w:val="NormaleWeb"/>
        <w:keepNext/>
        <w:numPr>
          <w:ilvl w:val="0"/>
          <w:numId w:val="9"/>
        </w:numPr>
        <w:spacing w:before="0" w:beforeAutospacing="0" w:after="0" w:afterAutospacing="0"/>
        <w:jc w:val="both"/>
        <w:rPr>
          <w:rFonts w:ascii="Arial Narrow" w:hAnsi="Arial Narrow"/>
        </w:rPr>
      </w:pPr>
      <w:r w:rsidRPr="00A42DA6">
        <w:rPr>
          <w:rFonts w:ascii="Arial Narrow" w:hAnsi="Arial Narrow"/>
        </w:rPr>
        <w:t>L'effettuazione dell’incarico è regolata dalla presente convenzione ed è, inoltre, soggetto a tutte le vigenti disposizioni in materia, in quanto applicabili all’oggetto del presente atto.</w:t>
      </w:r>
    </w:p>
    <w:p w14:paraId="640FF386" w14:textId="77777777" w:rsidR="00890F5C" w:rsidRPr="00A42DA6" w:rsidRDefault="00890F5C" w:rsidP="002A247D">
      <w:pPr>
        <w:pStyle w:val="NormaleWeb"/>
        <w:keepNext/>
        <w:numPr>
          <w:ilvl w:val="0"/>
          <w:numId w:val="9"/>
        </w:numPr>
        <w:spacing w:before="0" w:beforeAutospacing="0" w:after="0" w:afterAutospacing="0"/>
        <w:jc w:val="both"/>
        <w:rPr>
          <w:rFonts w:ascii="Arial Narrow" w:hAnsi="Arial Narrow"/>
        </w:rPr>
      </w:pPr>
      <w:r w:rsidRPr="00A42DA6">
        <w:rPr>
          <w:rFonts w:ascii="Arial Narrow" w:hAnsi="Arial Narrow"/>
        </w:rPr>
        <w:t>Il Convenzionato è tenuto all’osservanza di tutte le leggi, decreti, regolamenti in vigore o che saranno emanati durante il periodo di validità della convenzione.</w:t>
      </w:r>
    </w:p>
    <w:p w14:paraId="52FE55D0" w14:textId="77777777" w:rsidR="00A42DA6" w:rsidRDefault="00A42DA6" w:rsidP="00F62DC9">
      <w:pPr>
        <w:pStyle w:val="Testopredefinito"/>
        <w:keepNext/>
        <w:rPr>
          <w:rFonts w:ascii="Arial Narrow" w:hAnsi="Arial Narrow"/>
          <w:b/>
          <w:szCs w:val="24"/>
        </w:rPr>
      </w:pPr>
    </w:p>
    <w:p w14:paraId="022EE941" w14:textId="77777777" w:rsidR="00890F5C" w:rsidRPr="00A42DA6" w:rsidRDefault="005F6201" w:rsidP="00F62DC9">
      <w:pPr>
        <w:pStyle w:val="Testopredefinito"/>
        <w:keepNext/>
        <w:jc w:val="center"/>
        <w:rPr>
          <w:rFonts w:ascii="Arial Narrow" w:hAnsi="Arial Narrow"/>
          <w:b/>
          <w:szCs w:val="24"/>
          <w:lang w:val="it-IT"/>
        </w:rPr>
      </w:pPr>
      <w:r w:rsidRPr="00A42DA6">
        <w:rPr>
          <w:rFonts w:ascii="Arial Narrow" w:hAnsi="Arial Narrow"/>
          <w:b/>
          <w:szCs w:val="24"/>
        </w:rPr>
        <w:t xml:space="preserve">ART. </w:t>
      </w:r>
      <w:r w:rsidRPr="00A42DA6">
        <w:rPr>
          <w:rFonts w:ascii="Arial Narrow" w:hAnsi="Arial Narrow"/>
          <w:b/>
          <w:szCs w:val="24"/>
          <w:lang w:val="it-IT"/>
        </w:rPr>
        <w:t xml:space="preserve"> 11 - RESPONSABILITÀ DEL CONVENZIONATO</w:t>
      </w:r>
    </w:p>
    <w:p w14:paraId="5CB70A2D" w14:textId="77777777" w:rsidR="003A7808" w:rsidRPr="00A42DA6" w:rsidRDefault="00890F5C" w:rsidP="002A247D">
      <w:pPr>
        <w:pStyle w:val="NormaleWeb"/>
        <w:keepNext/>
        <w:numPr>
          <w:ilvl w:val="0"/>
          <w:numId w:val="10"/>
        </w:numPr>
        <w:spacing w:before="0" w:beforeAutospacing="0" w:after="0" w:afterAutospacing="0"/>
        <w:jc w:val="both"/>
        <w:rPr>
          <w:rFonts w:ascii="Arial Narrow" w:hAnsi="Arial Narrow"/>
        </w:rPr>
      </w:pPr>
      <w:r w:rsidRPr="00A42DA6">
        <w:rPr>
          <w:rFonts w:ascii="Arial Narrow" w:hAnsi="Arial Narrow"/>
        </w:rPr>
        <w:t>Il Convenzionato è responsabile di qualsiasi danno arrecato direttamente o dai sui mezzi, a persone, ai fabbricati, ai manufatti di proprietà del Comune o di proprietà di privati, in dipendenza dell’esecuzione dell’incarico e si obbliga a rilevare l’Amministrazione comunale da qualunque protesta, azione o molestia in proposito, che possa derivare da terzi, con esclusione dell’Amministrazione dal giudizio e con rivalsa di tutte le spesi conseguenti nell’instaurazione della lite.</w:t>
      </w:r>
    </w:p>
    <w:p w14:paraId="750E3697" w14:textId="77777777" w:rsidR="00890F5C" w:rsidRPr="00A42DA6" w:rsidRDefault="00890F5C" w:rsidP="002A247D">
      <w:pPr>
        <w:pStyle w:val="NormaleWeb"/>
        <w:keepNext/>
        <w:numPr>
          <w:ilvl w:val="0"/>
          <w:numId w:val="10"/>
        </w:numPr>
        <w:spacing w:before="0" w:beforeAutospacing="0" w:after="0" w:afterAutospacing="0"/>
        <w:jc w:val="both"/>
        <w:rPr>
          <w:rFonts w:ascii="Arial Narrow" w:hAnsi="Arial Narrow"/>
        </w:rPr>
      </w:pPr>
      <w:r w:rsidRPr="00A42DA6">
        <w:rPr>
          <w:rFonts w:ascii="Arial Narrow" w:hAnsi="Arial Narrow"/>
        </w:rPr>
        <w:t>Più particolarmente, il Convenzionato avrà l’obbligo di rispondere direttamente verso i terzi, di tutti i danni che a costoro dovessero derivare, nonché di assumere direttamente a proprio totale ed esclusivo carico le liti che dovessero essere formulate contro l'Ente per ragione dell’incarico svolto fatta eccezione per le controversie che dovessero insorgere tra il Comune e propri dipendenti in ragione della valutazione dell’attività svolta.</w:t>
      </w:r>
    </w:p>
    <w:p w14:paraId="3D513252" w14:textId="77777777" w:rsidR="00890F5C" w:rsidRPr="00A42DA6" w:rsidRDefault="00890F5C" w:rsidP="00F62DC9">
      <w:pPr>
        <w:pStyle w:val="Testopredefinito"/>
        <w:keepNext/>
        <w:jc w:val="both"/>
        <w:rPr>
          <w:rFonts w:ascii="Arial Narrow" w:hAnsi="Arial Narrow"/>
          <w:szCs w:val="24"/>
          <w:lang w:val="it-IT"/>
        </w:rPr>
      </w:pPr>
    </w:p>
    <w:p w14:paraId="6F044A2E" w14:textId="77777777" w:rsidR="00890F5C" w:rsidRPr="00A42DA6" w:rsidRDefault="005F6201" w:rsidP="00F62DC9">
      <w:pPr>
        <w:pStyle w:val="Testopredefinito"/>
        <w:keepNext/>
        <w:jc w:val="center"/>
        <w:rPr>
          <w:rFonts w:ascii="Arial Narrow" w:hAnsi="Arial Narrow"/>
          <w:szCs w:val="24"/>
          <w:lang w:val="it-IT"/>
        </w:rPr>
      </w:pPr>
      <w:r w:rsidRPr="00A42DA6">
        <w:rPr>
          <w:rFonts w:ascii="Arial Narrow" w:hAnsi="Arial Narrow"/>
          <w:b/>
          <w:szCs w:val="24"/>
          <w:lang w:val="it-IT"/>
        </w:rPr>
        <w:t xml:space="preserve">ART.  12 – CESSIONE </w:t>
      </w:r>
    </w:p>
    <w:p w14:paraId="129EB11D" w14:textId="77777777" w:rsidR="00EA5718" w:rsidRPr="00A42DA6" w:rsidRDefault="00890F5C" w:rsidP="002A247D">
      <w:pPr>
        <w:pStyle w:val="NormaleWeb"/>
        <w:keepNext/>
        <w:numPr>
          <w:ilvl w:val="0"/>
          <w:numId w:val="11"/>
        </w:numPr>
        <w:spacing w:before="0" w:beforeAutospacing="0" w:after="0" w:afterAutospacing="0"/>
        <w:jc w:val="both"/>
        <w:rPr>
          <w:rFonts w:ascii="Arial Narrow" w:hAnsi="Arial Narrow" w:cs="Arial"/>
        </w:rPr>
      </w:pPr>
      <w:r w:rsidRPr="00A42DA6">
        <w:rPr>
          <w:rFonts w:ascii="Arial Narrow" w:hAnsi="Arial Narrow" w:cs="Arial"/>
        </w:rPr>
        <w:t>Il presente contratto non potrà essere ceduto a terzi</w:t>
      </w:r>
      <w:r w:rsidR="00CD637E" w:rsidRPr="00A42DA6">
        <w:rPr>
          <w:rFonts w:ascii="Arial Narrow" w:hAnsi="Arial Narrow" w:cs="Arial"/>
        </w:rPr>
        <w:t>. In caso di cessione, il presente contratto sarà risolto di diritto ed il contratto ceduti sarà nullo.</w:t>
      </w:r>
    </w:p>
    <w:p w14:paraId="6CFD5650" w14:textId="77777777" w:rsidR="00EA5718" w:rsidRPr="00A42DA6" w:rsidRDefault="00EA5718" w:rsidP="00F62DC9">
      <w:pPr>
        <w:pStyle w:val="Titolo1"/>
        <w:rPr>
          <w:rFonts w:ascii="Arial Narrow" w:hAnsi="Arial Narrow"/>
          <w:sz w:val="24"/>
          <w:szCs w:val="24"/>
        </w:rPr>
      </w:pPr>
    </w:p>
    <w:p w14:paraId="4DE51E6B" w14:textId="77777777" w:rsidR="00890F5C" w:rsidRPr="00A42DA6" w:rsidRDefault="005F6201" w:rsidP="00F62DC9">
      <w:pPr>
        <w:pStyle w:val="Titolo1"/>
        <w:rPr>
          <w:rFonts w:ascii="Arial Narrow" w:hAnsi="Arial Narrow"/>
          <w:sz w:val="24"/>
          <w:szCs w:val="24"/>
        </w:rPr>
      </w:pPr>
      <w:r w:rsidRPr="00A42DA6">
        <w:rPr>
          <w:rFonts w:ascii="Arial Narrow" w:hAnsi="Arial Narrow"/>
          <w:sz w:val="24"/>
          <w:szCs w:val="24"/>
        </w:rPr>
        <w:t>ART. 13 - DIRITTI D’AUTORE</w:t>
      </w:r>
    </w:p>
    <w:p w14:paraId="69CCC350" w14:textId="77777777" w:rsidR="00CD637E" w:rsidRPr="00A42DA6" w:rsidRDefault="009527BA" w:rsidP="002A247D">
      <w:pPr>
        <w:pStyle w:val="NormaleWeb"/>
        <w:keepNext/>
        <w:numPr>
          <w:ilvl w:val="0"/>
          <w:numId w:val="12"/>
        </w:numPr>
        <w:spacing w:before="0" w:beforeAutospacing="0" w:after="0" w:afterAutospacing="0"/>
        <w:jc w:val="both"/>
        <w:rPr>
          <w:rFonts w:ascii="Arial Narrow" w:hAnsi="Arial Narrow"/>
        </w:rPr>
      </w:pPr>
      <w:r w:rsidRPr="00A42DA6">
        <w:rPr>
          <w:rFonts w:ascii="Arial Narrow" w:hAnsi="Arial Narrow"/>
        </w:rPr>
        <w:t xml:space="preserve">Gli atti prodotti nello svolgimento dell'incarico rimarranno di proprietà dell'Ente che ne potrà disporre l'utilizzo </w:t>
      </w:r>
      <w:r w:rsidR="00CD637E" w:rsidRPr="00A42DA6">
        <w:rPr>
          <w:rFonts w:ascii="Arial Narrow" w:hAnsi="Arial Narrow"/>
        </w:rPr>
        <w:t>a suo piacimento, rinunciando il Convenzionato sin da ora a far valere ogni diritto d’autore e di riproduzione.</w:t>
      </w:r>
    </w:p>
    <w:p w14:paraId="6F6DC919" w14:textId="77777777" w:rsidR="00890F5C" w:rsidRPr="00A42DA6" w:rsidRDefault="005F6201" w:rsidP="00F62DC9">
      <w:pPr>
        <w:pStyle w:val="NormaleWeb"/>
        <w:keepNext/>
        <w:spacing w:before="0" w:beforeAutospacing="0" w:after="0" w:afterAutospacing="0"/>
        <w:jc w:val="center"/>
        <w:rPr>
          <w:rFonts w:ascii="Arial Narrow" w:hAnsi="Arial Narrow"/>
          <w:b/>
        </w:rPr>
      </w:pPr>
      <w:r w:rsidRPr="00A42DA6">
        <w:rPr>
          <w:rFonts w:ascii="Arial Narrow" w:hAnsi="Arial Narrow"/>
          <w:b/>
        </w:rPr>
        <w:t>ART.  14 – RINVIO</w:t>
      </w:r>
    </w:p>
    <w:p w14:paraId="61C8B9A5" w14:textId="77777777" w:rsidR="00890F5C" w:rsidRPr="00A42DA6" w:rsidRDefault="00890F5C" w:rsidP="002A247D">
      <w:pPr>
        <w:pStyle w:val="NormaleWeb"/>
        <w:keepNext/>
        <w:numPr>
          <w:ilvl w:val="0"/>
          <w:numId w:val="13"/>
        </w:numPr>
        <w:spacing w:before="0" w:beforeAutospacing="0" w:after="0" w:afterAutospacing="0"/>
        <w:jc w:val="both"/>
        <w:rPr>
          <w:rFonts w:ascii="Arial Narrow" w:hAnsi="Arial Narrow"/>
        </w:rPr>
      </w:pPr>
      <w:r w:rsidRPr="00A42DA6">
        <w:rPr>
          <w:rFonts w:ascii="Arial Narrow" w:hAnsi="Arial Narrow"/>
        </w:rPr>
        <w:t xml:space="preserve">Per quanto non espressamente previsto dal presente disciplinare si applicano le disposizioni regolamentari vigenti, nonché le disposizioni di cui agli articoli 2229 e seguenti del </w:t>
      </w:r>
      <w:proofErr w:type="gramStart"/>
      <w:r w:rsidRPr="00A42DA6">
        <w:rPr>
          <w:rFonts w:ascii="Arial Narrow" w:hAnsi="Arial Narrow"/>
        </w:rPr>
        <w:t>codice civile</w:t>
      </w:r>
      <w:proofErr w:type="gramEnd"/>
      <w:r w:rsidRPr="00A42DA6">
        <w:rPr>
          <w:rFonts w:ascii="Arial Narrow" w:hAnsi="Arial Narrow"/>
        </w:rPr>
        <w:t xml:space="preserve"> e le fiscali vigenti. </w:t>
      </w:r>
    </w:p>
    <w:p w14:paraId="6C86C8A1" w14:textId="77777777" w:rsidR="00890F5C" w:rsidRPr="00A42DA6" w:rsidRDefault="00890F5C" w:rsidP="00F62DC9">
      <w:pPr>
        <w:pStyle w:val="Titolo1"/>
        <w:rPr>
          <w:rFonts w:ascii="Arial Narrow" w:hAnsi="Arial Narrow"/>
          <w:sz w:val="24"/>
          <w:szCs w:val="24"/>
        </w:rPr>
      </w:pPr>
    </w:p>
    <w:p w14:paraId="09CBB297" w14:textId="77777777" w:rsidR="00A0269E" w:rsidRPr="00A42DA6" w:rsidRDefault="005F6201" w:rsidP="00F62DC9">
      <w:pPr>
        <w:pStyle w:val="Titolo1"/>
        <w:rPr>
          <w:rFonts w:ascii="Arial Narrow" w:hAnsi="Arial Narrow"/>
          <w:sz w:val="24"/>
          <w:szCs w:val="24"/>
        </w:rPr>
      </w:pPr>
      <w:r w:rsidRPr="00A42DA6">
        <w:rPr>
          <w:rFonts w:ascii="Arial Narrow" w:hAnsi="Arial Narrow"/>
          <w:sz w:val="24"/>
          <w:szCs w:val="24"/>
        </w:rPr>
        <w:lastRenderedPageBreak/>
        <w:t xml:space="preserve">ART. 15 – SPESE </w:t>
      </w:r>
      <w:r w:rsidR="00B97A12" w:rsidRPr="00A42DA6">
        <w:rPr>
          <w:rFonts w:ascii="Arial Narrow" w:hAnsi="Arial Narrow"/>
          <w:sz w:val="24"/>
          <w:szCs w:val="24"/>
        </w:rPr>
        <w:t xml:space="preserve"> </w:t>
      </w:r>
    </w:p>
    <w:p w14:paraId="668F061F" w14:textId="77777777" w:rsidR="00B97A12" w:rsidRPr="00A42DA6" w:rsidRDefault="00B97A12" w:rsidP="002A247D">
      <w:pPr>
        <w:pStyle w:val="NormaleWeb"/>
        <w:keepNext/>
        <w:numPr>
          <w:ilvl w:val="0"/>
          <w:numId w:val="18"/>
        </w:numPr>
        <w:spacing w:before="0" w:beforeAutospacing="0" w:after="0" w:afterAutospacing="0"/>
        <w:jc w:val="both"/>
        <w:rPr>
          <w:rFonts w:ascii="Arial Narrow" w:hAnsi="Arial Narrow"/>
        </w:rPr>
      </w:pPr>
      <w:r w:rsidRPr="00A42DA6">
        <w:rPr>
          <w:rFonts w:ascii="Arial Narrow" w:hAnsi="Arial Narrow"/>
        </w:rPr>
        <w:t xml:space="preserve">Tutte le spese, imposte, tasse e diritti di segreteria inerenti e conseguenti al presente atto si intendono sempre completamente a carico </w:t>
      </w:r>
      <w:r w:rsidR="00B834C7" w:rsidRPr="00A42DA6">
        <w:rPr>
          <w:rFonts w:ascii="Arial Narrow" w:hAnsi="Arial Narrow"/>
        </w:rPr>
        <w:t>del Convenzionato.</w:t>
      </w:r>
    </w:p>
    <w:p w14:paraId="17EAC71B" w14:textId="77777777" w:rsidR="003C6A78" w:rsidRPr="00A42DA6" w:rsidRDefault="00B97A12" w:rsidP="002A247D">
      <w:pPr>
        <w:pStyle w:val="NormaleWeb"/>
        <w:keepNext/>
        <w:numPr>
          <w:ilvl w:val="0"/>
          <w:numId w:val="18"/>
        </w:numPr>
        <w:spacing w:before="0" w:beforeAutospacing="0" w:after="0" w:afterAutospacing="0"/>
        <w:jc w:val="both"/>
        <w:rPr>
          <w:rFonts w:ascii="Arial Narrow" w:hAnsi="Arial Narrow"/>
        </w:rPr>
      </w:pPr>
      <w:r w:rsidRPr="00A42DA6">
        <w:rPr>
          <w:rFonts w:ascii="Arial Narrow" w:hAnsi="Arial Narrow"/>
        </w:rPr>
        <w:t>Il presente atto va registrato in caso d'uso ai sensi degli artt. 5, p.to 1 e 10, Tariffa, Parte Seconda, del D.P.R. 26.4.1986 n. 131.</w:t>
      </w:r>
    </w:p>
    <w:p w14:paraId="24E5033E" w14:textId="77777777" w:rsidR="00A20573" w:rsidRPr="00A42DA6" w:rsidRDefault="00A20573" w:rsidP="00F62DC9">
      <w:pPr>
        <w:keepNext/>
        <w:widowControl/>
        <w:tabs>
          <w:tab w:val="left" w:pos="360"/>
        </w:tabs>
        <w:jc w:val="both"/>
        <w:rPr>
          <w:rFonts w:ascii="Arial Narrow" w:hAnsi="Arial Narrow"/>
          <w:sz w:val="24"/>
          <w:szCs w:val="24"/>
        </w:rPr>
      </w:pPr>
    </w:p>
    <w:p w14:paraId="00BA305A" w14:textId="77777777" w:rsidR="00A20573" w:rsidRPr="00A42DA6" w:rsidRDefault="00A20573" w:rsidP="00F62DC9">
      <w:pPr>
        <w:keepNext/>
        <w:widowControl/>
        <w:tabs>
          <w:tab w:val="left" w:pos="360"/>
        </w:tabs>
        <w:jc w:val="center"/>
        <w:rPr>
          <w:rFonts w:ascii="Arial Narrow" w:hAnsi="Arial Narrow"/>
          <w:b/>
          <w:sz w:val="24"/>
          <w:szCs w:val="24"/>
        </w:rPr>
      </w:pPr>
      <w:r w:rsidRPr="00A42DA6">
        <w:rPr>
          <w:rFonts w:ascii="Arial Narrow" w:hAnsi="Arial Narrow"/>
          <w:b/>
          <w:sz w:val="24"/>
          <w:szCs w:val="24"/>
        </w:rPr>
        <w:t>ART. 16 - CODICE DI COMPORTAMENTO</w:t>
      </w:r>
    </w:p>
    <w:p w14:paraId="01DDA379" w14:textId="77777777" w:rsidR="00A20573" w:rsidRPr="00A42DA6" w:rsidRDefault="00A20573" w:rsidP="002A247D">
      <w:pPr>
        <w:pStyle w:val="NormaleWeb"/>
        <w:keepNext/>
        <w:numPr>
          <w:ilvl w:val="0"/>
          <w:numId w:val="19"/>
        </w:numPr>
        <w:spacing w:before="0" w:beforeAutospacing="0" w:after="0" w:afterAutospacing="0"/>
        <w:jc w:val="both"/>
        <w:rPr>
          <w:rFonts w:ascii="Arial Narrow" w:hAnsi="Arial Narrow"/>
        </w:rPr>
      </w:pPr>
      <w:r w:rsidRPr="00A42DA6">
        <w:rPr>
          <w:rFonts w:ascii="Arial Narrow" w:hAnsi="Arial Narrow"/>
        </w:rPr>
        <w:t>Al presente contratto è allegato come parte integrante e sostanziale il Codice di comportamento dei dipendenti della Città di Ercolano.</w:t>
      </w:r>
    </w:p>
    <w:p w14:paraId="2ED503F8" w14:textId="77777777" w:rsidR="00A20573" w:rsidRPr="00A42DA6" w:rsidRDefault="00A20573" w:rsidP="002A247D">
      <w:pPr>
        <w:pStyle w:val="NormaleWeb"/>
        <w:keepNext/>
        <w:numPr>
          <w:ilvl w:val="0"/>
          <w:numId w:val="19"/>
        </w:numPr>
        <w:spacing w:before="0" w:beforeAutospacing="0" w:after="0" w:afterAutospacing="0"/>
        <w:jc w:val="both"/>
        <w:rPr>
          <w:rFonts w:ascii="Arial Narrow" w:hAnsi="Arial Narrow"/>
        </w:rPr>
      </w:pPr>
      <w:r w:rsidRPr="00A42DA6">
        <w:rPr>
          <w:rFonts w:ascii="Arial Narrow" w:hAnsi="Arial Narrow"/>
        </w:rPr>
        <w:t>Il Professionista s’impegna a rispettarlo.</w:t>
      </w:r>
    </w:p>
    <w:p w14:paraId="3D060A1C" w14:textId="77777777" w:rsidR="00A20573" w:rsidRPr="00A42DA6" w:rsidRDefault="00A20573" w:rsidP="00F62DC9">
      <w:pPr>
        <w:keepNext/>
        <w:widowControl/>
        <w:tabs>
          <w:tab w:val="left" w:pos="360"/>
        </w:tabs>
        <w:jc w:val="both"/>
        <w:rPr>
          <w:rFonts w:ascii="Arial Narrow" w:hAnsi="Arial Narrow" w:cs="Verdana"/>
          <w:sz w:val="24"/>
          <w:szCs w:val="24"/>
        </w:rPr>
      </w:pPr>
    </w:p>
    <w:p w14:paraId="2BBEAA87" w14:textId="77777777" w:rsidR="00A0269E" w:rsidRPr="00A42DA6" w:rsidRDefault="00B97A12" w:rsidP="00F62DC9">
      <w:pPr>
        <w:keepNext/>
        <w:widowControl/>
        <w:tabs>
          <w:tab w:val="left" w:pos="360"/>
        </w:tabs>
        <w:jc w:val="both"/>
        <w:rPr>
          <w:rFonts w:ascii="Arial Narrow" w:hAnsi="Arial Narrow"/>
          <w:sz w:val="24"/>
          <w:szCs w:val="24"/>
        </w:rPr>
      </w:pPr>
      <w:r w:rsidRPr="00A42DA6">
        <w:rPr>
          <w:rFonts w:ascii="Arial Narrow" w:hAnsi="Arial Narrow" w:cs="Verdana"/>
          <w:sz w:val="24"/>
          <w:szCs w:val="24"/>
        </w:rPr>
        <w:t>Fatto in duplice originale, letto, approvato e sottoscritto</w:t>
      </w:r>
      <w:r w:rsidR="00A0269E" w:rsidRPr="00A42DA6">
        <w:rPr>
          <w:rFonts w:ascii="Arial Narrow" w:hAnsi="Arial Narrow"/>
          <w:sz w:val="24"/>
          <w:szCs w:val="24"/>
        </w:rPr>
        <w:t>,</w:t>
      </w:r>
    </w:p>
    <w:p w14:paraId="4CA0D0D0" w14:textId="77777777" w:rsidR="00890F5C" w:rsidRPr="00A42DA6" w:rsidRDefault="00890F5C" w:rsidP="00F62DC9">
      <w:pPr>
        <w:pStyle w:val="NormaleWeb"/>
        <w:keepNext/>
        <w:spacing w:before="0" w:beforeAutospacing="0" w:after="0" w:afterAutospacing="0"/>
        <w:jc w:val="center"/>
        <w:rPr>
          <w:rFonts w:ascii="Arial Narrow" w:hAnsi="Arial Narrow"/>
        </w:rPr>
      </w:pPr>
    </w:p>
    <w:p w14:paraId="50779840" w14:textId="77777777" w:rsidR="00A0269E" w:rsidRPr="00A42DA6" w:rsidRDefault="00A0269E" w:rsidP="00F62DC9">
      <w:pPr>
        <w:keepNext/>
        <w:widowControl/>
        <w:tabs>
          <w:tab w:val="left" w:pos="360"/>
        </w:tabs>
        <w:jc w:val="both"/>
        <w:rPr>
          <w:rFonts w:ascii="Arial Narrow" w:hAnsi="Arial Narrow"/>
          <w:sz w:val="24"/>
          <w:szCs w:val="24"/>
        </w:rPr>
      </w:pPr>
      <w:r w:rsidRPr="00A42DA6">
        <w:rPr>
          <w:rFonts w:ascii="Arial Narrow" w:hAnsi="Arial Narrow"/>
          <w:sz w:val="24"/>
          <w:szCs w:val="24"/>
        </w:rPr>
        <w:t>IL PROFESSIONISTA</w:t>
      </w:r>
    </w:p>
    <w:p w14:paraId="17189D2E" w14:textId="77777777" w:rsidR="00A0269E" w:rsidRPr="00A42DA6" w:rsidRDefault="00A0269E" w:rsidP="00F62DC9">
      <w:pPr>
        <w:keepNext/>
        <w:widowControl/>
        <w:tabs>
          <w:tab w:val="left" w:pos="360"/>
        </w:tabs>
        <w:jc w:val="both"/>
        <w:rPr>
          <w:rFonts w:ascii="Arial Narrow" w:hAnsi="Arial Narrow"/>
          <w:sz w:val="24"/>
          <w:szCs w:val="24"/>
        </w:rPr>
      </w:pPr>
    </w:p>
    <w:p w14:paraId="26529D98" w14:textId="77777777" w:rsidR="00A0269E" w:rsidRPr="00A42DA6" w:rsidRDefault="00EA5718" w:rsidP="00F62DC9">
      <w:pPr>
        <w:keepNext/>
        <w:widowControl/>
        <w:tabs>
          <w:tab w:val="left" w:pos="360"/>
        </w:tabs>
        <w:jc w:val="both"/>
        <w:rPr>
          <w:rFonts w:ascii="Arial Narrow" w:hAnsi="Arial Narrow"/>
          <w:sz w:val="24"/>
          <w:szCs w:val="24"/>
        </w:rPr>
      </w:pP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00A0269E" w:rsidRPr="00A42DA6">
        <w:rPr>
          <w:rFonts w:ascii="Arial Narrow" w:hAnsi="Arial Narrow"/>
          <w:sz w:val="24"/>
          <w:szCs w:val="24"/>
        </w:rPr>
        <w:t>IL DIRIGENTE</w:t>
      </w:r>
    </w:p>
    <w:p w14:paraId="4A748651" w14:textId="77777777" w:rsidR="00A0269E" w:rsidRPr="00A42DA6" w:rsidRDefault="00A0269E" w:rsidP="00F62DC9">
      <w:pPr>
        <w:keepNext/>
        <w:widowControl/>
        <w:jc w:val="both"/>
        <w:rPr>
          <w:rFonts w:ascii="Arial Narrow" w:hAnsi="Arial Narrow"/>
          <w:sz w:val="24"/>
          <w:szCs w:val="24"/>
        </w:rPr>
      </w:pPr>
    </w:p>
    <w:p w14:paraId="7351B0CF" w14:textId="77777777" w:rsidR="00A0269E" w:rsidRPr="00A42DA6" w:rsidRDefault="00EA5718" w:rsidP="00F62DC9">
      <w:pPr>
        <w:keepNext/>
        <w:widowControl/>
        <w:jc w:val="both"/>
        <w:rPr>
          <w:rFonts w:ascii="Arial Narrow" w:hAnsi="Arial Narrow"/>
          <w:sz w:val="24"/>
          <w:szCs w:val="24"/>
        </w:rPr>
      </w:pP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p>
    <w:p w14:paraId="1FF8D7CF" w14:textId="77777777" w:rsidR="00A0269E" w:rsidRPr="00A42DA6" w:rsidRDefault="00A0269E" w:rsidP="00F62DC9">
      <w:pPr>
        <w:pStyle w:val="Titolo1"/>
        <w:rPr>
          <w:rFonts w:ascii="Arial Narrow" w:hAnsi="Arial Narrow"/>
          <w:sz w:val="24"/>
          <w:szCs w:val="24"/>
        </w:rPr>
      </w:pPr>
      <w:r w:rsidRPr="00A42DA6">
        <w:rPr>
          <w:rFonts w:ascii="Arial Narrow" w:hAnsi="Arial Narrow"/>
          <w:sz w:val="24"/>
          <w:szCs w:val="24"/>
        </w:rPr>
        <w:t>CLAUSOLA VESSATORIA</w:t>
      </w:r>
    </w:p>
    <w:p w14:paraId="287BD52D" w14:textId="77777777" w:rsidR="00A0269E" w:rsidRPr="00A42DA6" w:rsidRDefault="00A0269E" w:rsidP="00F62DC9">
      <w:pPr>
        <w:keepNext/>
        <w:widowControl/>
        <w:jc w:val="both"/>
        <w:rPr>
          <w:rFonts w:ascii="Arial Narrow" w:hAnsi="Arial Narrow"/>
          <w:sz w:val="24"/>
          <w:szCs w:val="24"/>
        </w:rPr>
      </w:pPr>
    </w:p>
    <w:p w14:paraId="31ADE2EF" w14:textId="77777777" w:rsidR="00A0269E" w:rsidRPr="00A42DA6" w:rsidRDefault="00A0269E" w:rsidP="00F62DC9">
      <w:pPr>
        <w:keepNext/>
        <w:widowControl/>
        <w:jc w:val="both"/>
        <w:rPr>
          <w:rFonts w:ascii="Arial Narrow" w:hAnsi="Arial Narrow"/>
          <w:sz w:val="24"/>
          <w:szCs w:val="24"/>
        </w:rPr>
      </w:pPr>
      <w:r w:rsidRPr="00A42DA6">
        <w:rPr>
          <w:rFonts w:ascii="Arial Narrow" w:hAnsi="Arial Narrow"/>
          <w:sz w:val="24"/>
          <w:szCs w:val="24"/>
        </w:rPr>
        <w:t xml:space="preserve">si approvano espressamente, ai sensi degli articoli 1341, 2° comma del </w:t>
      </w:r>
      <w:proofErr w:type="gramStart"/>
      <w:r w:rsidRPr="00A42DA6">
        <w:rPr>
          <w:rFonts w:ascii="Arial Narrow" w:hAnsi="Arial Narrow"/>
          <w:sz w:val="24"/>
          <w:szCs w:val="24"/>
        </w:rPr>
        <w:t>codice civile</w:t>
      </w:r>
      <w:proofErr w:type="gramEnd"/>
      <w:r w:rsidRPr="00A42DA6">
        <w:rPr>
          <w:rFonts w:ascii="Arial Narrow" w:hAnsi="Arial Narrow"/>
          <w:sz w:val="24"/>
          <w:szCs w:val="24"/>
        </w:rPr>
        <w:t>: articoli</w:t>
      </w:r>
      <w:r w:rsidR="00B97A12" w:rsidRPr="00A42DA6">
        <w:rPr>
          <w:rFonts w:ascii="Arial Narrow" w:hAnsi="Arial Narrow"/>
          <w:sz w:val="24"/>
          <w:szCs w:val="24"/>
        </w:rPr>
        <w:t>:</w:t>
      </w:r>
      <w:r w:rsidRPr="00A42DA6">
        <w:rPr>
          <w:rFonts w:ascii="Arial Narrow" w:hAnsi="Arial Narrow"/>
          <w:sz w:val="24"/>
          <w:szCs w:val="24"/>
        </w:rPr>
        <w:t xml:space="preserve"> </w:t>
      </w:r>
      <w:r w:rsidR="00B97A12" w:rsidRPr="00A42DA6">
        <w:rPr>
          <w:rFonts w:ascii="Arial Narrow" w:hAnsi="Arial Narrow"/>
          <w:sz w:val="24"/>
          <w:szCs w:val="24"/>
        </w:rPr>
        <w:t>ART. 6 - RISOLUZIONE CONTRATTUALE – RECESSO - REVOCA - DECADENZA</w:t>
      </w:r>
      <w:r w:rsidR="00890F5C" w:rsidRPr="00A42DA6">
        <w:rPr>
          <w:rFonts w:ascii="Arial Narrow" w:hAnsi="Arial Narrow"/>
          <w:sz w:val="24"/>
          <w:szCs w:val="24"/>
        </w:rPr>
        <w:t xml:space="preserve">, </w:t>
      </w:r>
      <w:r w:rsidR="00B97A12" w:rsidRPr="00A42DA6">
        <w:rPr>
          <w:rFonts w:ascii="Arial Narrow" w:hAnsi="Arial Narrow"/>
          <w:sz w:val="24"/>
          <w:szCs w:val="24"/>
        </w:rPr>
        <w:t>ART. 7- PENALI</w:t>
      </w:r>
      <w:r w:rsidRPr="00A42DA6">
        <w:rPr>
          <w:rFonts w:ascii="Arial Narrow" w:hAnsi="Arial Narrow"/>
          <w:sz w:val="24"/>
          <w:szCs w:val="24"/>
        </w:rPr>
        <w:t xml:space="preserve">, </w:t>
      </w:r>
      <w:r w:rsidR="00B97A12" w:rsidRPr="00A42DA6">
        <w:rPr>
          <w:rFonts w:ascii="Arial Narrow" w:hAnsi="Arial Narrow"/>
          <w:sz w:val="24"/>
          <w:szCs w:val="24"/>
        </w:rPr>
        <w:t xml:space="preserve">ART.  9 </w:t>
      </w:r>
      <w:proofErr w:type="gramStart"/>
      <w:r w:rsidR="00B97A12" w:rsidRPr="00A42DA6">
        <w:rPr>
          <w:rFonts w:ascii="Arial Narrow" w:hAnsi="Arial Narrow"/>
          <w:sz w:val="24"/>
          <w:szCs w:val="24"/>
        </w:rPr>
        <w:t>-  CONTROVERSIE</w:t>
      </w:r>
      <w:proofErr w:type="gramEnd"/>
      <w:r w:rsidR="00B97A12" w:rsidRPr="00A42DA6">
        <w:rPr>
          <w:rFonts w:ascii="Arial Narrow" w:hAnsi="Arial Narrow"/>
          <w:sz w:val="24"/>
          <w:szCs w:val="24"/>
        </w:rPr>
        <w:t xml:space="preserve"> </w:t>
      </w:r>
      <w:r w:rsidR="00CD637E" w:rsidRPr="00A42DA6">
        <w:rPr>
          <w:rFonts w:ascii="Arial Narrow" w:hAnsi="Arial Narrow"/>
          <w:sz w:val="24"/>
          <w:szCs w:val="24"/>
        </w:rPr>
        <w:t xml:space="preserve">e </w:t>
      </w:r>
      <w:r w:rsidR="00B97A12" w:rsidRPr="00A42DA6">
        <w:rPr>
          <w:rFonts w:ascii="Arial Narrow" w:hAnsi="Arial Narrow"/>
          <w:sz w:val="24"/>
          <w:szCs w:val="24"/>
        </w:rPr>
        <w:t>ART. 13 - DIRITTI D’AUTORE.</w:t>
      </w:r>
    </w:p>
    <w:p w14:paraId="76E7BE84" w14:textId="77777777" w:rsidR="00A0269E" w:rsidRPr="00A42DA6" w:rsidRDefault="00A0269E" w:rsidP="00F62DC9">
      <w:pPr>
        <w:keepNext/>
        <w:widowControl/>
        <w:tabs>
          <w:tab w:val="left" w:pos="360"/>
        </w:tabs>
        <w:jc w:val="both"/>
        <w:rPr>
          <w:rFonts w:ascii="Arial Narrow" w:hAnsi="Arial Narrow"/>
          <w:sz w:val="24"/>
          <w:szCs w:val="24"/>
        </w:rPr>
      </w:pPr>
    </w:p>
    <w:p w14:paraId="3384CA09" w14:textId="77777777" w:rsidR="00A0269E" w:rsidRPr="00A42DA6" w:rsidRDefault="00A0269E" w:rsidP="00F62DC9">
      <w:pPr>
        <w:keepNext/>
        <w:widowControl/>
        <w:tabs>
          <w:tab w:val="left" w:pos="360"/>
        </w:tabs>
        <w:jc w:val="both"/>
        <w:rPr>
          <w:rFonts w:ascii="Arial Narrow" w:hAnsi="Arial Narrow"/>
          <w:sz w:val="24"/>
          <w:szCs w:val="24"/>
        </w:rPr>
      </w:pPr>
      <w:r w:rsidRPr="00A42DA6">
        <w:rPr>
          <w:rFonts w:ascii="Arial Narrow" w:hAnsi="Arial Narrow"/>
          <w:sz w:val="24"/>
          <w:szCs w:val="24"/>
        </w:rPr>
        <w:t>IL PROFESSIONISTA</w:t>
      </w:r>
    </w:p>
    <w:p w14:paraId="08478D52" w14:textId="77777777" w:rsidR="00A0269E" w:rsidRPr="00A42DA6" w:rsidRDefault="00A0269E" w:rsidP="00F62DC9">
      <w:pPr>
        <w:keepNext/>
        <w:widowControl/>
        <w:tabs>
          <w:tab w:val="left" w:pos="360"/>
        </w:tabs>
        <w:jc w:val="both"/>
        <w:rPr>
          <w:rFonts w:ascii="Arial Narrow" w:hAnsi="Arial Narrow"/>
          <w:sz w:val="24"/>
          <w:szCs w:val="24"/>
        </w:rPr>
      </w:pPr>
    </w:p>
    <w:p w14:paraId="3C05324B" w14:textId="77777777" w:rsidR="00357495" w:rsidRPr="00A42DA6" w:rsidRDefault="00EA5718" w:rsidP="00F62DC9">
      <w:pPr>
        <w:keepNext/>
        <w:widowControl/>
        <w:tabs>
          <w:tab w:val="left" w:pos="360"/>
        </w:tabs>
        <w:jc w:val="both"/>
        <w:rPr>
          <w:rFonts w:ascii="Arial Narrow" w:hAnsi="Arial Narrow"/>
          <w:sz w:val="24"/>
          <w:szCs w:val="24"/>
        </w:rPr>
      </w:pP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00A0269E" w:rsidRPr="00A42DA6">
        <w:rPr>
          <w:rFonts w:ascii="Arial Narrow" w:hAnsi="Arial Narrow"/>
          <w:sz w:val="24"/>
          <w:szCs w:val="24"/>
        </w:rPr>
        <w:t>IL DIRIGENTE</w:t>
      </w:r>
    </w:p>
    <w:p w14:paraId="2E67473B" w14:textId="77777777" w:rsidR="00A0269E" w:rsidRPr="00A42DA6" w:rsidRDefault="00357495" w:rsidP="00F62DC9">
      <w:pPr>
        <w:keepNext/>
        <w:widowControl/>
        <w:tabs>
          <w:tab w:val="left" w:pos="360"/>
        </w:tabs>
        <w:jc w:val="both"/>
        <w:rPr>
          <w:rFonts w:ascii="Arial Narrow" w:hAnsi="Arial Narrow"/>
          <w:sz w:val="24"/>
          <w:szCs w:val="24"/>
        </w:rPr>
      </w:pPr>
      <w:r w:rsidRPr="00A42DA6">
        <w:rPr>
          <w:rFonts w:ascii="Arial Narrow" w:hAnsi="Arial Narrow"/>
          <w:sz w:val="24"/>
          <w:szCs w:val="24"/>
        </w:rPr>
        <w:br w:type="column"/>
      </w:r>
    </w:p>
    <w:tbl>
      <w:tblPr>
        <w:tblpPr w:leftFromText="141" w:rightFromText="141" w:vertAnchor="text" w:horzAnchor="margin" w:tblpY="39"/>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000" w:firstRow="0" w:lastRow="0" w:firstColumn="0" w:lastColumn="0" w:noHBand="0" w:noVBand="0"/>
      </w:tblPr>
      <w:tblGrid>
        <w:gridCol w:w="9425"/>
      </w:tblGrid>
      <w:tr w:rsidR="00357495" w:rsidRPr="00A42DA6" w14:paraId="2415F784" w14:textId="77777777" w:rsidTr="00485B96">
        <w:trPr>
          <w:trHeight w:val="11494"/>
        </w:trPr>
        <w:tc>
          <w:tcPr>
            <w:tcW w:w="9425" w:type="dxa"/>
          </w:tcPr>
          <w:p w14:paraId="4B24700F" w14:textId="77777777" w:rsidR="00357495" w:rsidRPr="00A42DA6" w:rsidRDefault="00714BBB" w:rsidP="00F62DC9">
            <w:pPr>
              <w:keepNext/>
              <w:widowControl/>
              <w:tabs>
                <w:tab w:val="left" w:pos="4560"/>
              </w:tabs>
              <w:autoSpaceDE/>
              <w:autoSpaceDN/>
              <w:adjustRightInd/>
              <w:jc w:val="center"/>
              <w:rPr>
                <w:rFonts w:ascii="Arial Narrow" w:eastAsia="SimSun" w:hAnsi="Arial Narrow" w:cs="Angsana New"/>
                <w:b/>
                <w:sz w:val="24"/>
                <w:szCs w:val="24"/>
                <w:lang w:bidi="he-IL"/>
              </w:rPr>
            </w:pPr>
            <w:r>
              <w:rPr>
                <w:rFonts w:ascii="Arial Narrow" w:eastAsia="SimSun" w:hAnsi="Arial Narrow" w:cs="Angsana New"/>
                <w:b/>
                <w:noProof/>
                <w:sz w:val="24"/>
                <w:szCs w:val="24"/>
              </w:rPr>
              <mc:AlternateContent>
                <mc:Choice Requires="wps">
                  <w:drawing>
                    <wp:anchor distT="0" distB="0" distL="114300" distR="114300" simplePos="0" relativeHeight="251657728" behindDoc="0" locked="0" layoutInCell="0" allowOverlap="1" wp14:anchorId="345037A8" wp14:editId="0473E70D">
                      <wp:simplePos x="0" y="0"/>
                      <wp:positionH relativeFrom="column">
                        <wp:posOffset>746760</wp:posOffset>
                      </wp:positionH>
                      <wp:positionV relativeFrom="paragraph">
                        <wp:posOffset>1169670</wp:posOffset>
                      </wp:positionV>
                      <wp:extent cx="4663440" cy="2353310"/>
                      <wp:effectExtent l="13335" t="762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353310"/>
                              </a:xfrm>
                              <a:prstGeom prst="rect">
                                <a:avLst/>
                              </a:prstGeom>
                              <a:solidFill>
                                <a:srgbClr val="FFFFFF"/>
                              </a:solidFill>
                              <a:ln w="9525">
                                <a:solidFill>
                                  <a:srgbClr val="000000"/>
                                </a:solidFill>
                                <a:miter lim="800000"/>
                                <a:headEnd/>
                                <a:tailEnd/>
                              </a:ln>
                            </wps:spPr>
                            <wps:txbx>
                              <w:txbxContent>
                                <w:p w14:paraId="4BBAE0BB" w14:textId="77777777" w:rsidR="00357495" w:rsidRDefault="00357495" w:rsidP="00357495">
                                  <w:pPr>
                                    <w:jc w:val="center"/>
                                    <w:rPr>
                                      <w:rFonts w:ascii="Arial Narrow" w:hAnsi="Arial Narrow"/>
                                      <w:b/>
                                      <w:sz w:val="56"/>
                                      <w:szCs w:val="56"/>
                                      <w:lang w:bidi="he-IL"/>
                                    </w:rPr>
                                  </w:pPr>
                                </w:p>
                                <w:p w14:paraId="5B4C3FC5" w14:textId="77777777" w:rsidR="00357495" w:rsidRPr="00C44933" w:rsidRDefault="00357495" w:rsidP="00357495">
                                  <w:pPr>
                                    <w:jc w:val="center"/>
                                    <w:rPr>
                                      <w:rFonts w:ascii="Arial Narrow" w:hAnsi="Arial Narrow"/>
                                      <w:b/>
                                      <w:sz w:val="56"/>
                                      <w:szCs w:val="56"/>
                                      <w:lang w:bidi="he-IL"/>
                                    </w:rPr>
                                  </w:pPr>
                                  <w:r w:rsidRPr="00C44933">
                                    <w:rPr>
                                      <w:rFonts w:ascii="Arial Narrow" w:hAnsi="Arial Narrow"/>
                                      <w:b/>
                                      <w:sz w:val="56"/>
                                      <w:szCs w:val="56"/>
                                      <w:lang w:bidi="he-IL"/>
                                    </w:rPr>
                                    <w:t>Codice di comportamento dei</w:t>
                                  </w:r>
                                </w:p>
                                <w:p w14:paraId="1737609B" w14:textId="77777777" w:rsidR="00357495" w:rsidRPr="00C44933" w:rsidRDefault="00357495" w:rsidP="00357495">
                                  <w:pPr>
                                    <w:jc w:val="center"/>
                                    <w:rPr>
                                      <w:rFonts w:ascii="Arial Narrow" w:hAnsi="Arial Narrow"/>
                                      <w:sz w:val="56"/>
                                      <w:szCs w:val="56"/>
                                    </w:rPr>
                                  </w:pPr>
                                  <w:r w:rsidRPr="00C44933">
                                    <w:rPr>
                                      <w:rFonts w:ascii="Arial Narrow" w:hAnsi="Arial Narrow"/>
                                      <w:b/>
                                      <w:sz w:val="56"/>
                                      <w:szCs w:val="56"/>
                                      <w:lang w:bidi="he-IL"/>
                                    </w:rPr>
                                    <w:t>dipendenti del Comune di Ercolano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037A8" id="_x0000_t202" coordsize="21600,21600" o:spt="202" path="m,l,21600r21600,l21600,xe">
                      <v:stroke joinstyle="miter"/>
                      <v:path gradientshapeok="t" o:connecttype="rect"/>
                    </v:shapetype>
                    <v:shape id="Text Box 2" o:spid="_x0000_s1026" type="#_x0000_t202" style="position:absolute;left:0;text-align:left;margin-left:58.8pt;margin-top:92.1pt;width:367.2pt;height:18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" o:allowincell="f">
                      <v:textbox>
                        <w:txbxContent>
                          <w:p w14:paraId="4BBAE0BB" w14:textId="77777777" w:rsidR="00357495" w:rsidRDefault="00357495" w:rsidP="00357495">
                            <w:pPr>
                              <w:jc w:val="center"/>
                              <w:rPr>
                                <w:rFonts w:ascii="Arial Narrow" w:hAnsi="Arial Narrow"/>
                                <w:b/>
                                <w:sz w:val="56"/>
                                <w:szCs w:val="56"/>
                                <w:lang w:bidi="he-IL"/>
                              </w:rPr>
                            </w:pPr>
                          </w:p>
                          <w:p w14:paraId="5B4C3FC5" w14:textId="77777777" w:rsidR="00357495" w:rsidRPr="00C44933" w:rsidRDefault="00357495" w:rsidP="00357495">
                            <w:pPr>
                              <w:jc w:val="center"/>
                              <w:rPr>
                                <w:rFonts w:ascii="Arial Narrow" w:hAnsi="Arial Narrow"/>
                                <w:b/>
                                <w:sz w:val="56"/>
                                <w:szCs w:val="56"/>
                                <w:lang w:bidi="he-IL"/>
                              </w:rPr>
                            </w:pPr>
                            <w:r w:rsidRPr="00C44933">
                              <w:rPr>
                                <w:rFonts w:ascii="Arial Narrow" w:hAnsi="Arial Narrow"/>
                                <w:b/>
                                <w:sz w:val="56"/>
                                <w:szCs w:val="56"/>
                                <w:lang w:bidi="he-IL"/>
                              </w:rPr>
                              <w:t>Codice di comportamento dei</w:t>
                            </w:r>
                          </w:p>
                          <w:p w14:paraId="1737609B" w14:textId="77777777" w:rsidR="00357495" w:rsidRPr="00C44933" w:rsidRDefault="00357495" w:rsidP="00357495">
                            <w:pPr>
                              <w:jc w:val="center"/>
                              <w:rPr>
                                <w:rFonts w:ascii="Arial Narrow" w:hAnsi="Arial Narrow"/>
                                <w:sz w:val="56"/>
                                <w:szCs w:val="56"/>
                              </w:rPr>
                            </w:pPr>
                            <w:r w:rsidRPr="00C44933">
                              <w:rPr>
                                <w:rFonts w:ascii="Arial Narrow" w:hAnsi="Arial Narrow"/>
                                <w:b/>
                                <w:sz w:val="56"/>
                                <w:szCs w:val="56"/>
                                <w:lang w:bidi="he-IL"/>
                              </w:rPr>
                              <w:t>dipendenti del Comune di Ercolano</w:t>
                            </w:r>
                          </w:p>
                        </w:txbxContent>
                      </v:textbox>
                    </v:shape>
                  </w:pict>
                </mc:Fallback>
              </mc:AlternateContent>
            </w:r>
          </w:p>
          <w:p w14:paraId="4FEBD02E" w14:textId="77777777"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14:paraId="249E61A9" w14:textId="77777777"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14:paraId="6B1547EA" w14:textId="77777777"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14:paraId="2A74CCB4" w14:textId="77777777"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14:paraId="5DDDD00F" w14:textId="77777777"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14:paraId="2183B1E8" w14:textId="77777777"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14:paraId="544CDEAE" w14:textId="77777777"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14:paraId="2407AB67" w14:textId="77777777"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14:paraId="5547615D" w14:textId="77777777"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14:paraId="2E6F098C" w14:textId="77777777"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14:paraId="74CE14C0" w14:textId="77777777"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14:paraId="20FF023D" w14:textId="77777777"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14:paraId="720594A1" w14:textId="77777777"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14:paraId="5B23E6B6" w14:textId="77777777"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14:paraId="0B56C8A2" w14:textId="77777777"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14:paraId="1B5BB3A3" w14:textId="77777777"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14:paraId="28074451" w14:textId="77777777"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14:paraId="39D49192" w14:textId="77777777"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14:paraId="2AE16615" w14:textId="77777777"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tc>
      </w:tr>
    </w:tbl>
    <w:p w14:paraId="79C54C28" w14:textId="77777777" w:rsidR="00357495" w:rsidRPr="00A42DA6" w:rsidRDefault="00357495" w:rsidP="00F62DC9">
      <w:pPr>
        <w:keepNext/>
        <w:widowControl/>
        <w:autoSpaceDE/>
        <w:autoSpaceDN/>
        <w:adjustRightInd/>
        <w:jc w:val="center"/>
        <w:rPr>
          <w:rFonts w:ascii="Arial Narrow" w:eastAsia="SimSun" w:hAnsi="Arial Narrow" w:cs="Angsana New"/>
          <w:b/>
          <w:sz w:val="24"/>
          <w:szCs w:val="24"/>
        </w:rPr>
      </w:pPr>
      <w:r w:rsidRPr="00A42DA6">
        <w:rPr>
          <w:rFonts w:ascii="Arial Narrow" w:eastAsia="SimSun" w:hAnsi="Arial Narrow" w:cs="Angsana New"/>
          <w:b/>
          <w:sz w:val="24"/>
          <w:szCs w:val="24"/>
        </w:rPr>
        <w:t xml:space="preserve"> </w:t>
      </w:r>
    </w:p>
    <w:p w14:paraId="21078621" w14:textId="77777777" w:rsidR="00357495" w:rsidRPr="00A42DA6" w:rsidRDefault="00357495" w:rsidP="00F62DC9">
      <w:pPr>
        <w:keepNext/>
        <w:widowControl/>
        <w:autoSpaceDE/>
        <w:autoSpaceDN/>
        <w:adjustRightInd/>
        <w:jc w:val="center"/>
        <w:rPr>
          <w:rFonts w:ascii="Arial Narrow" w:eastAsia="SimSun" w:hAnsi="Arial Narrow" w:cs="Angsana New"/>
          <w:b/>
          <w:sz w:val="24"/>
          <w:szCs w:val="24"/>
        </w:rPr>
      </w:pPr>
    </w:p>
    <w:p w14:paraId="38B17389" w14:textId="77777777" w:rsidR="00357495" w:rsidRPr="00A42DA6" w:rsidRDefault="00357495" w:rsidP="00F62DC9">
      <w:pPr>
        <w:keepNext/>
        <w:widowControl/>
        <w:autoSpaceDE/>
        <w:autoSpaceDN/>
        <w:adjustRightInd/>
        <w:jc w:val="center"/>
        <w:rPr>
          <w:rFonts w:ascii="Arial Narrow" w:eastAsia="SimSun" w:hAnsi="Arial Narrow" w:cs="Angsana New"/>
          <w:b/>
          <w:sz w:val="24"/>
          <w:szCs w:val="24"/>
        </w:rPr>
      </w:pPr>
    </w:p>
    <w:p w14:paraId="0AAA168E" w14:textId="77777777" w:rsidR="00357495" w:rsidRPr="00A42DA6" w:rsidRDefault="00357495" w:rsidP="00F62DC9">
      <w:pPr>
        <w:keepNext/>
        <w:widowControl/>
        <w:autoSpaceDE/>
        <w:autoSpaceDN/>
        <w:adjustRightInd/>
        <w:jc w:val="center"/>
        <w:rPr>
          <w:rFonts w:ascii="Arial Narrow" w:eastAsia="SimSun" w:hAnsi="Arial Narrow" w:cs="Angsana New"/>
          <w:b/>
          <w:sz w:val="24"/>
          <w:szCs w:val="24"/>
        </w:rPr>
      </w:pPr>
    </w:p>
    <w:p w14:paraId="3A2FF983" w14:textId="77777777" w:rsidR="00357495" w:rsidRPr="00A42DA6" w:rsidRDefault="00357495" w:rsidP="00F62DC9">
      <w:pPr>
        <w:keepNext/>
        <w:widowControl/>
        <w:autoSpaceDE/>
        <w:autoSpaceDN/>
        <w:adjustRightInd/>
        <w:jc w:val="center"/>
        <w:rPr>
          <w:rFonts w:ascii="Arial Narrow" w:eastAsia="SimSun" w:hAnsi="Arial Narrow" w:cs="Angsana New"/>
          <w:b/>
          <w:sz w:val="24"/>
          <w:szCs w:val="24"/>
        </w:rPr>
      </w:pPr>
    </w:p>
    <w:p w14:paraId="5D83EBB5" w14:textId="77777777" w:rsidR="00357495" w:rsidRPr="00A42DA6" w:rsidRDefault="00357495" w:rsidP="00F62DC9">
      <w:pPr>
        <w:keepNext/>
        <w:widowControl/>
        <w:autoSpaceDE/>
        <w:autoSpaceDN/>
        <w:adjustRightInd/>
        <w:jc w:val="center"/>
        <w:rPr>
          <w:rFonts w:ascii="Arial Narrow" w:eastAsia="SimSun" w:hAnsi="Arial Narrow" w:cs="Angsana New"/>
          <w:b/>
          <w:sz w:val="24"/>
          <w:szCs w:val="24"/>
        </w:rPr>
      </w:pPr>
      <w:r w:rsidRPr="00A42DA6">
        <w:rPr>
          <w:rFonts w:ascii="Arial Narrow" w:eastAsia="SimSun" w:hAnsi="Arial Narrow" w:cs="Angsana New"/>
          <w:b/>
          <w:sz w:val="24"/>
          <w:szCs w:val="24"/>
        </w:rPr>
        <w:t>Approvato con deliberazione di Giunta n. 415 del 27.12.2013</w:t>
      </w:r>
    </w:p>
    <w:p w14:paraId="28F665C8"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br w:type="column"/>
      </w:r>
      <w:r w:rsidRPr="00A42DA6">
        <w:rPr>
          <w:rFonts w:ascii="Arial Narrow" w:hAnsi="Arial Narrow"/>
          <w:b/>
          <w:sz w:val="24"/>
          <w:szCs w:val="24"/>
        </w:rPr>
        <w:lastRenderedPageBreak/>
        <w:t xml:space="preserve">CODICE DI COMPORTAMENTO DEI DIPENDENTI COMUNALI </w:t>
      </w:r>
    </w:p>
    <w:p w14:paraId="0FAB7A22" w14:textId="77777777" w:rsidR="00357495" w:rsidRPr="00A42DA6" w:rsidRDefault="00357495" w:rsidP="00F62DC9">
      <w:pPr>
        <w:keepNext/>
        <w:widowControl/>
        <w:autoSpaceDE/>
        <w:autoSpaceDN/>
        <w:adjustRightInd/>
        <w:jc w:val="center"/>
        <w:rPr>
          <w:rFonts w:ascii="Arial Narrow" w:hAnsi="Arial Narrow"/>
          <w:b/>
          <w:sz w:val="24"/>
          <w:szCs w:val="24"/>
          <w:lang w:val="en-US"/>
        </w:rPr>
      </w:pPr>
      <w:r w:rsidRPr="00A42DA6">
        <w:rPr>
          <w:rFonts w:ascii="Arial Narrow" w:hAnsi="Arial Narrow"/>
          <w:b/>
          <w:sz w:val="24"/>
          <w:szCs w:val="24"/>
          <w:lang w:val="en-US"/>
        </w:rPr>
        <w:t>(ART. 54 D.LGS. 165/2001 – D.P.R. 62/2013)</w:t>
      </w:r>
    </w:p>
    <w:p w14:paraId="407920F9" w14:textId="77777777" w:rsidR="00357495" w:rsidRPr="00A42DA6" w:rsidRDefault="00357495" w:rsidP="00F62DC9">
      <w:pPr>
        <w:keepNext/>
        <w:widowControl/>
        <w:autoSpaceDE/>
        <w:autoSpaceDN/>
        <w:adjustRightInd/>
        <w:rPr>
          <w:rFonts w:ascii="Arial Narrow" w:hAnsi="Arial Narrow"/>
          <w:sz w:val="24"/>
          <w:szCs w:val="24"/>
          <w:lang w:val="en-US"/>
        </w:rPr>
      </w:pPr>
      <w:r w:rsidRPr="00A42DA6">
        <w:rPr>
          <w:rFonts w:ascii="Arial Narrow" w:hAnsi="Arial Narrow"/>
          <w:sz w:val="24"/>
          <w:szCs w:val="24"/>
          <w:lang w:val="en-US"/>
        </w:rPr>
        <w:t xml:space="preserve"> </w:t>
      </w:r>
    </w:p>
    <w:p w14:paraId="01F2DA43"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 Disposizioni di carattere generale</w:t>
      </w:r>
    </w:p>
    <w:p w14:paraId="5CABDBBC" w14:textId="77777777" w:rsidR="00357495" w:rsidRPr="00A42DA6" w:rsidRDefault="00357495" w:rsidP="002A247D">
      <w:pPr>
        <w:keepNext/>
        <w:widowControl/>
        <w:numPr>
          <w:ilvl w:val="0"/>
          <w:numId w:val="21"/>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presente codice di comportamento, di seguito denominato "Codice", definisce, ai fini dell'articolo 54, comma 5, del decreto legislativo 30 marzo 2001, n. 165, i doveri minimi di diligenza, lealtà, imparzialità e buona condotta che i dipendenti del Comune di Ercolano sono tenuti a osservare. </w:t>
      </w:r>
    </w:p>
    <w:p w14:paraId="48199942" w14:textId="77777777" w:rsidR="00357495" w:rsidRPr="00A42DA6" w:rsidRDefault="00357495" w:rsidP="002A247D">
      <w:pPr>
        <w:keepNext/>
        <w:widowControl/>
        <w:numPr>
          <w:ilvl w:val="0"/>
          <w:numId w:val="21"/>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Le previsioni del presente Codice costituiscono integrano e specificano, ai sensi dell'articolo 54, comma 5, del citato decreto legislativo n. 165 del 2001, quelle previste dal codice di comportamento dei dipendenti pubblici adottato con D.P.R. 16/04/2013 n. 62.</w:t>
      </w:r>
    </w:p>
    <w:p w14:paraId="19196148" w14:textId="77777777" w:rsidR="00357495" w:rsidRPr="00A42DA6" w:rsidRDefault="00357495" w:rsidP="00F62DC9">
      <w:pPr>
        <w:keepNext/>
        <w:widowControl/>
        <w:autoSpaceDE/>
        <w:autoSpaceDN/>
        <w:adjustRightInd/>
        <w:rPr>
          <w:rFonts w:ascii="Arial Narrow" w:hAnsi="Arial Narrow"/>
          <w:sz w:val="24"/>
          <w:szCs w:val="24"/>
        </w:rPr>
      </w:pPr>
    </w:p>
    <w:p w14:paraId="7DB5B4A2"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2 Ambito di applicazione</w:t>
      </w:r>
    </w:p>
    <w:p w14:paraId="3EDFB4DF" w14:textId="77777777" w:rsidR="00357495" w:rsidRPr="00A42DA6" w:rsidRDefault="00357495" w:rsidP="002A247D">
      <w:pPr>
        <w:keepNext/>
        <w:widowControl/>
        <w:numPr>
          <w:ilvl w:val="0"/>
          <w:numId w:val="22"/>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presente codice si applica ai dipendenti del Comune di Ercolano il cui rapporto di lavoro è disciplinato in base all'articolo 2, commi 2 e 3, del decreto legislativo 30/03/2011 n. 165. </w:t>
      </w:r>
    </w:p>
    <w:p w14:paraId="272A98F8" w14:textId="77777777" w:rsidR="00357495" w:rsidRPr="00A42DA6" w:rsidRDefault="00357495" w:rsidP="002A247D">
      <w:pPr>
        <w:keepNext/>
        <w:widowControl/>
        <w:numPr>
          <w:ilvl w:val="0"/>
          <w:numId w:val="22"/>
        </w:numPr>
        <w:autoSpaceDE/>
        <w:autoSpaceDN/>
        <w:adjustRightInd/>
        <w:jc w:val="both"/>
        <w:rPr>
          <w:rFonts w:ascii="Arial Narrow" w:hAnsi="Arial Narrow"/>
          <w:sz w:val="24"/>
          <w:szCs w:val="24"/>
        </w:rPr>
      </w:pPr>
      <w:r w:rsidRPr="00A42DA6">
        <w:rPr>
          <w:rFonts w:ascii="Arial Narrow" w:hAnsi="Arial Narrow"/>
          <w:sz w:val="24"/>
          <w:szCs w:val="24"/>
        </w:rPr>
        <w:t>Le norme contenute nel presente codice costituiscono inoltre guida e indirizzo per l’elaborazione di codici di comportamento ed etici dei soggetti di diritto privato in controllo pubblico del Comune di Ercolano oppure regolati o finanziati dal Comune di Ercolano secondo la definizione di “controllo pubblico” e di “regolazione e finanziamento” data dall’art. 1 del decreto legislativo 8 aprile 2013 n. 39.</w:t>
      </w:r>
    </w:p>
    <w:p w14:paraId="283B2049" w14:textId="77777777" w:rsidR="00357495" w:rsidRPr="00A42DA6" w:rsidRDefault="00357495" w:rsidP="002A247D">
      <w:pPr>
        <w:keepNext/>
        <w:widowControl/>
        <w:numPr>
          <w:ilvl w:val="0"/>
          <w:numId w:val="22"/>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Gli obblighi di condotta previsti dal presente codice si estendono, per quanto compatibili, a tutti i collaboratori o consulenti, con qualsiasi tipologia di contratto o incarico e a qualsiasi titolo, ai titolari di organi e d’incarichi negli uffici di diretta collaborazione del Sindaco, degli Assessori, del Presidente del Consiglio Comunale e dei Consiglieri, nonché nei confronti dei collaboratori a qualsiasi titolo di imprese fornitrici di beni o servizi e che realizzano opere in favore del Comune. A tale fine, negli atti d’incarico o nei contratti di acquisizioni delle collaborazioni, delle consulenze o dei servizi, l’amministrazione comunale inserisce apposite disposizioni o clausole di risoluzione o decadenza del rapporto in caso di violazione degli obblighi derivanti dal presente codice. </w:t>
      </w:r>
    </w:p>
    <w:p w14:paraId="7F526137" w14:textId="77777777" w:rsidR="00357495" w:rsidRPr="00A42DA6" w:rsidRDefault="00357495" w:rsidP="00F62DC9">
      <w:pPr>
        <w:keepNext/>
        <w:widowControl/>
        <w:autoSpaceDE/>
        <w:autoSpaceDN/>
        <w:adjustRightInd/>
        <w:rPr>
          <w:rFonts w:ascii="Arial Narrow" w:hAnsi="Arial Narrow"/>
          <w:sz w:val="24"/>
          <w:szCs w:val="24"/>
        </w:rPr>
      </w:pPr>
    </w:p>
    <w:p w14:paraId="16686CE0"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3 Principi generali</w:t>
      </w:r>
    </w:p>
    <w:p w14:paraId="3F258473" w14:textId="77777777"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comunale osserva la Costituzione, servendo la Nazione e il Comune con disciplina e onore e conformando la propria condotta ai principi di buon andamento e imparzialità dell'azione amministrativa. Il dipendente svolge i propri compiti nel rispetto della legge, perseguendo l'interesse pubblico senza abusare della posizione o dei poteri di cui è titolare. </w:t>
      </w:r>
    </w:p>
    <w:p w14:paraId="1D56F6A9" w14:textId="77777777"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rispetta, altresì, i principi d’integrità, correttezza, buona fede, proporzionalità, obiettività, trasparenza, equità e ragionevolezza e agisce in posizione d’indipendenza e imparzialità, astenendosi in caso di conflitto d’interessi. </w:t>
      </w:r>
    </w:p>
    <w:p w14:paraId="2C4184CB" w14:textId="77777777"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Il dipendente non usa a fini privati le informazioni di cui dispone per ragioni di ufficio, evita situazioni e comportamenti che possano ostacolare il corretto adempimento dei compiti o nuocere agli interessi o all'immagine del Comune e della pubblica amministrazione in generale. Prerogative e poteri pubblici sono esercitati unicamente per le finalità d’interesse generale per le quali sono state conferite.</w:t>
      </w:r>
    </w:p>
    <w:p w14:paraId="68901997" w14:textId="77777777"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 </w:t>
      </w:r>
    </w:p>
    <w:p w14:paraId="7B329862" w14:textId="77777777"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 </w:t>
      </w:r>
    </w:p>
    <w:p w14:paraId="5F0CE255" w14:textId="77777777"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dimostra la massima disponibilità e collaborazione nei rapporti con le altre pubbliche amministrazioni, assicurando lo scambio e la trasmissione delle informazioni e dei dati in qualsiasi forma anche telematica, nel rispetto della normativa vigente. </w:t>
      </w:r>
    </w:p>
    <w:p w14:paraId="0C53C51A" w14:textId="77777777" w:rsidR="00357495" w:rsidRPr="00A42DA6" w:rsidRDefault="00357495" w:rsidP="00F62DC9">
      <w:pPr>
        <w:keepNext/>
        <w:widowControl/>
        <w:autoSpaceDE/>
        <w:autoSpaceDN/>
        <w:adjustRightInd/>
        <w:ind w:left="360"/>
        <w:contextualSpacing/>
        <w:jc w:val="both"/>
        <w:rPr>
          <w:rFonts w:ascii="Arial Narrow" w:eastAsia="Calibri" w:hAnsi="Arial Narrow"/>
          <w:sz w:val="24"/>
          <w:szCs w:val="24"/>
          <w:lang w:eastAsia="en-US"/>
        </w:rPr>
      </w:pPr>
    </w:p>
    <w:p w14:paraId="04BD3158"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4 Regali, compensi e altre utilità</w:t>
      </w:r>
    </w:p>
    <w:p w14:paraId="691AA79A" w14:textId="77777777"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non chiede, né sollecita, per sé o per altri, regali o altre utilità. </w:t>
      </w:r>
    </w:p>
    <w:p w14:paraId="3E9CA659" w14:textId="77777777"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lastRenderedPageBreak/>
        <w:t xml:space="preserve">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 </w:t>
      </w:r>
    </w:p>
    <w:p w14:paraId="1AA67149" w14:textId="77777777"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 </w:t>
      </w:r>
    </w:p>
    <w:p w14:paraId="7E54C5E6" w14:textId="77777777"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 regali e le altre utilità comunque ricevuti fuori dai casi consentiti dal presente articolo, a cura dello stesso dipendente cui siano pervenuti, sono immediatamente messi a disposizione dell'Amministrazione per la restituzione o per essere devoluti a fini istituzionali procedendo alla loro acquisizione secondo le regole e nel rispetto della procedura prevista per l’accettazione delle donazioni di cui il Comune è destinatario. </w:t>
      </w:r>
    </w:p>
    <w:p w14:paraId="1538F43B" w14:textId="77777777"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Ai fini del presente articolo, per regali o altre utilità di modico valore s’intendono quelle di valore non superiore a 150 euro IVA inclusa, anche sotto forma di sconto. Se il dipendente comunale, nel corso dell’anno solare è già stato destinatario di regali o altre utilità di modico valore per un valore complessivo pari a 300 euro, nulla potrà più accettare, mettendo in ogni caso a disposizione della Amministrazione ogni eccedenza per le finalità di cui al precedente comma 4.</w:t>
      </w:r>
    </w:p>
    <w:p w14:paraId="44FE2FA9" w14:textId="77777777"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non accetta incarichi di collaborazione di qualsiasi natura da soggetti privati che abbiano, o abbiano avuto nel biennio precedente, un interesse economico significativo in decisioni o attività inerenti all'ufficio di appartenenza del dipendente medesimo. </w:t>
      </w:r>
    </w:p>
    <w:p w14:paraId="66773105" w14:textId="77777777"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Al fine di preservare il prestigio e l'imparzialità dell'amministrazione, i dirigenti e il responsabile dell'ufficio vigilano sulla corretta applicazione del presente articolo. Sui dirigenti, la vigilanza compete al responsabile per la prevenzione della corruzione nell’ente. </w:t>
      </w:r>
    </w:p>
    <w:p w14:paraId="05A089BA" w14:textId="77777777" w:rsidR="00357495" w:rsidRPr="00A42DA6" w:rsidRDefault="00357495" w:rsidP="00F62DC9">
      <w:pPr>
        <w:keepNext/>
        <w:widowControl/>
        <w:autoSpaceDE/>
        <w:autoSpaceDN/>
        <w:adjustRightInd/>
        <w:jc w:val="both"/>
        <w:rPr>
          <w:rFonts w:ascii="Arial Narrow" w:hAnsi="Arial Narrow"/>
          <w:sz w:val="24"/>
          <w:szCs w:val="24"/>
        </w:rPr>
      </w:pPr>
    </w:p>
    <w:p w14:paraId="7AD0502D"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5 Partecipazione ad associazioni e organizzazioni</w:t>
      </w:r>
    </w:p>
    <w:p w14:paraId="24A0C39D" w14:textId="77777777" w:rsidR="00357495" w:rsidRPr="00A42DA6" w:rsidRDefault="00357495" w:rsidP="002A247D">
      <w:pPr>
        <w:keepNext/>
        <w:widowControl/>
        <w:numPr>
          <w:ilvl w:val="0"/>
          <w:numId w:val="25"/>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Nel rispetto della disciplina vigente del diritto di associazione, il dipendente comunale comunica al dirigente di riferimento, entro 15 giorni da quando vi aderisce, la sua partecipazione o appartenenza ad associazioni od organizzazioni, a prescindere dal loro carattere riservato o meno, i cui ambiti di interessi possano interferire con lo svolgimento dell'attività dell'ufficio e della struttura in cui opera. Per i dipendenti neoassunti la comunicazione di cui sopra è effettuata all’atto della sottoscrizione del contratto individuale di lavoro. Il presente comma non si applica relativamente all'adesione a partiti politici o a sindacati.</w:t>
      </w:r>
    </w:p>
    <w:p w14:paraId="467D1BDA" w14:textId="77777777" w:rsidR="00357495" w:rsidRPr="00A42DA6" w:rsidRDefault="00357495" w:rsidP="002A247D">
      <w:pPr>
        <w:keepNext/>
        <w:widowControl/>
        <w:numPr>
          <w:ilvl w:val="0"/>
          <w:numId w:val="25"/>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dirigente cui il dipendente è assegnato valuta, sulla base sia delle concrete attività dell’ufficio in cui opera il dipendente che delle concrete attività delle associazioni o organizzazioni a cui il dipendente eventualmente partecipa, la sussistenza di condizioni che integrino ipotesi di incompatibilità anche potenziale, anche al fine di accertare la possibile insorgenza degli obblighi di cui al successivo art. 7. </w:t>
      </w:r>
    </w:p>
    <w:p w14:paraId="48A24E6A" w14:textId="77777777" w:rsidR="00357495" w:rsidRPr="00A42DA6" w:rsidRDefault="00357495" w:rsidP="002A247D">
      <w:pPr>
        <w:keepNext/>
        <w:widowControl/>
        <w:numPr>
          <w:ilvl w:val="0"/>
          <w:numId w:val="25"/>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comunale non costringe altri dipendenti </w:t>
      </w:r>
      <w:proofErr w:type="gramStart"/>
      <w:r w:rsidRPr="00A42DA6">
        <w:rPr>
          <w:rFonts w:ascii="Arial Narrow" w:eastAsia="Calibri" w:hAnsi="Arial Narrow"/>
          <w:sz w:val="24"/>
          <w:szCs w:val="24"/>
          <w:lang w:eastAsia="en-US"/>
        </w:rPr>
        <w:t>ad</w:t>
      </w:r>
      <w:proofErr w:type="gramEnd"/>
      <w:r w:rsidRPr="00A42DA6">
        <w:rPr>
          <w:rFonts w:ascii="Arial Narrow" w:eastAsia="Calibri" w:hAnsi="Arial Narrow"/>
          <w:sz w:val="24"/>
          <w:szCs w:val="24"/>
          <w:lang w:eastAsia="en-US"/>
        </w:rPr>
        <w:t xml:space="preserve"> aderire ad associazioni od organizzazioni, né esercita pressioni a tale fine, promettendo vantaggi o prospettando svantaggi di carriera. </w:t>
      </w:r>
    </w:p>
    <w:p w14:paraId="15A718A5" w14:textId="77777777" w:rsidR="00357495" w:rsidRPr="00A42DA6" w:rsidRDefault="00357495" w:rsidP="00F62DC9">
      <w:pPr>
        <w:keepNext/>
        <w:widowControl/>
        <w:autoSpaceDE/>
        <w:autoSpaceDN/>
        <w:adjustRightInd/>
        <w:jc w:val="both"/>
        <w:rPr>
          <w:rFonts w:ascii="Arial Narrow" w:hAnsi="Arial Narrow"/>
          <w:sz w:val="24"/>
          <w:szCs w:val="24"/>
        </w:rPr>
      </w:pPr>
    </w:p>
    <w:p w14:paraId="46692724"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6 Comunicazione degli interessi finanziari e conflitti d'interesse</w:t>
      </w:r>
    </w:p>
    <w:p w14:paraId="4B0F6891" w14:textId="77777777" w:rsidR="00357495" w:rsidRPr="00A42DA6" w:rsidRDefault="00357495" w:rsidP="002A247D">
      <w:pPr>
        <w:keepNext/>
        <w:widowControl/>
        <w:numPr>
          <w:ilvl w:val="0"/>
          <w:numId w:val="26"/>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Fermi restando gli obblighi di trasparenza previsti da leggi o regolamenti, il dipendente comunale, all'atto dell'assegnazione all'ufficio, informa per iscritto il dirigente dell'ufficio di tutti i rapporti di collaborazione e finanziari, suoi, di suoi parenti o affini entro il secondo grado, del coniuge o del convivente, con soggetti privati, in qualunque modo retribuiti e intrattenuti negli ultimi tre anni, se tali rapporti siano intercorsi o intercorrano con soggetti che abbiano interessi in attività o decisioni inerenti al suo ufficio e limitatamente alle attività a lui affidate.</w:t>
      </w:r>
    </w:p>
    <w:p w14:paraId="292B705F"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Il dipendente comunale si astiene dal prendere decisioni o svolgere attività inerenti alle sue mansioni in situazioni di conflitto d’interessi con riferimento a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0282C35C"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 xml:space="preserve">I dipendenti comunali, </w:t>
      </w:r>
      <w:r w:rsidRPr="00A42DA6">
        <w:rPr>
          <w:rFonts w:ascii="Arial Narrow" w:hAnsi="Arial Narrow"/>
          <w:iCs/>
          <w:sz w:val="24"/>
          <w:szCs w:val="24"/>
        </w:rPr>
        <w:t>compresi i dirigenti</w:t>
      </w:r>
      <w:r w:rsidRPr="00A42DA6">
        <w:rPr>
          <w:rFonts w:ascii="Arial Narrow" w:hAnsi="Arial Narrow"/>
          <w:sz w:val="24"/>
          <w:szCs w:val="24"/>
        </w:rPr>
        <w:t xml:space="preserve">, non possono svolgere incarichi retribuiti che non siano stati conferiti o previamente autorizzati dall’amministrazione, secondo i criteri e procedure autorizzative previste dall’Ordinamento degli Uffici e dei servizi.  </w:t>
      </w:r>
    </w:p>
    <w:p w14:paraId="6D8D418A"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lastRenderedPageBreak/>
        <w:t>I dipendenti comunali con rapporto di lavoro a tempo pieno o a tempo parziale con prestazione superiore al 50% di quella a tempo pieno non possono in nessun caso:</w:t>
      </w:r>
    </w:p>
    <w:p w14:paraId="5F182FEA" w14:textId="77777777"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esercitare un’attività di tipo commerciale, industriale o professionale;</w:t>
      </w:r>
    </w:p>
    <w:p w14:paraId="3DF2FA40" w14:textId="77777777"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instaurare, in costanza di rapporto con il Comune, altri rapporti d’impiego, sia alle dipendenze di enti pubblici che alle dipendenze di privati;</w:t>
      </w:r>
    </w:p>
    <w:p w14:paraId="2D7745B7" w14:textId="77777777"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assumere cariche in società con fini di lucro;</w:t>
      </w:r>
    </w:p>
    <w:p w14:paraId="53BA3680" w14:textId="77777777"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esercitare attività di artigianato o di imprenditore agricolo (a titolo principale e di coltivatore diretto);</w:t>
      </w:r>
    </w:p>
    <w:p w14:paraId="29C9AF1B" w14:textId="77777777"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ricevere incarichi di collaborazione da soggetti privati che abbiano, o abbiano avuto nel biennio precedente, un interesse economico significativo in decisioni o attività inerenti all’ufficio di appartenenza;</w:t>
      </w:r>
    </w:p>
    <w:p w14:paraId="394F7A26" w14:textId="77777777"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svolgere qualunque altra attività esterna caratterizzata da continuità e professionalità;</w:t>
      </w:r>
    </w:p>
    <w:p w14:paraId="390DC764" w14:textId="77777777"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svolgere qualunque attività, che, in ragione della interferenza con i compiti istituzionali, possa generare situazioni, anche potenziali, di conflitto di interesse.</w:t>
      </w:r>
    </w:p>
    <w:p w14:paraId="60A71B05"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Fermo restando che compete al dirigente la valutazione in concreto dei singoli casi di conflitto d’interesse, non sono comunque consentite ai dipendenti, anche a tempo parziale, attività o prestazioni lavorative, da svolgere a favore di enti o privati, che abbiano per oggetto consulenze, attività istruttorie, rilascio di pareri o valutazioni di carattere tecnico, presentazione d’istanze, di comunicazioni o di segnalazioni di inizio attività, comunque denominate, dirette al Comune di Ercolano.</w:t>
      </w:r>
    </w:p>
    <w:p w14:paraId="05C48AE7"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Il divieto non viene meno per effetto di collocamento in aspettativa o in congedo non retribuito.</w:t>
      </w:r>
    </w:p>
    <w:p w14:paraId="60116B99"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 xml:space="preserve">Il dipendente con rapporto di lavoro a tempo parziale, con prestazione lavorativa pari o inferiore al 50 per cento di quella a tempo pieno, può esercitare altre prestazioni di lavoro che non siano incompatibili o in conflitto con gli interessi dell’amministrazione. In tale caso, il dipendente che intende svolgere un incarico o un’attività deve darne comunicazione al dirigente, indicando tutti gli elementi che siano rilevanti ai fini della valutazione dell’insussistenza di ragioni di incompatibilità e di conflitto di interessi connessi con l’incarico stesso. </w:t>
      </w:r>
      <w:proofErr w:type="gramStart"/>
      <w:r w:rsidRPr="00A42DA6">
        <w:rPr>
          <w:rFonts w:ascii="Arial Narrow" w:hAnsi="Arial Narrow"/>
          <w:sz w:val="24"/>
          <w:szCs w:val="24"/>
        </w:rPr>
        <w:t>E’</w:t>
      </w:r>
      <w:proofErr w:type="gramEnd"/>
      <w:r w:rsidRPr="00A42DA6">
        <w:rPr>
          <w:rFonts w:ascii="Arial Narrow" w:hAnsi="Arial Narrow"/>
          <w:sz w:val="24"/>
          <w:szCs w:val="24"/>
        </w:rPr>
        <w:t xml:space="preserve"> fatta salva la specifica disciplina autorizzativa prevista dal vigente Ordinamento degli Uffici e dei servizi.</w:t>
      </w:r>
    </w:p>
    <w:p w14:paraId="1759C8D1"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Gli incarichi non possono interferire con i doveri e i compiti inerenti all’ufficio ricoperto, né è consentito utilizzare strumenti, materiali o mezzi a disposizione dell’ufficio per il loro assolvimento.</w:t>
      </w:r>
    </w:p>
    <w:p w14:paraId="6A79B38B"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Le disposizioni relative alle attività extra istituzionali si applicano anche al personale con rapporto di lavoro a tempo determinato.</w:t>
      </w:r>
    </w:p>
    <w:p w14:paraId="59E9CF7C"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bCs/>
          <w:sz w:val="24"/>
          <w:szCs w:val="24"/>
        </w:rPr>
        <w:t>Non sono soggetti ad autorizzazione</w:t>
      </w:r>
      <w:r w:rsidRPr="00A42DA6">
        <w:rPr>
          <w:rFonts w:ascii="Arial Narrow" w:hAnsi="Arial Narrow"/>
          <w:sz w:val="24"/>
          <w:szCs w:val="24"/>
        </w:rPr>
        <w:t>, ancorché retribuiti, i seguenti incarichi o le seguenti attività, purché non interferiscano con le esigenze di servizio:</w:t>
      </w:r>
    </w:p>
    <w:p w14:paraId="79C9A8C7" w14:textId="77777777"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collaborazione a giornali, riviste, enciclopedie e simili;</w:t>
      </w:r>
    </w:p>
    <w:p w14:paraId="485CC73D" w14:textId="77777777"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utilizzazione economica da parte dell’autore o inventore di opere dell’ingegno e di invenzioni industriali;</w:t>
      </w:r>
    </w:p>
    <w:p w14:paraId="2A544D32" w14:textId="77777777"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partecipazione a convegni e seminari;</w:t>
      </w:r>
    </w:p>
    <w:p w14:paraId="7F224F6D" w14:textId="77777777"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incarichi per i quali è corrisposto solo il rimborso delle spese documentate;</w:t>
      </w:r>
    </w:p>
    <w:p w14:paraId="624E07C0" w14:textId="77777777"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incarichi, previsti da norme di legge, per lo svolgimento dei quali il dipendente è posto in posizione di aspettativa, di comando o di fuori ruolo;</w:t>
      </w:r>
    </w:p>
    <w:p w14:paraId="668C3407" w14:textId="77777777"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incarichi conferiti dalle organizzazioni sindacali a dipendenti presso le stesse distaccati o in aspettativa non retribuita;</w:t>
      </w:r>
    </w:p>
    <w:p w14:paraId="2BB4E43C" w14:textId="77777777"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da attività diretta alla formazione dei dipendenti della pubblica amministrazione nonché di docenza e ricerca scientifica;</w:t>
      </w:r>
    </w:p>
    <w:p w14:paraId="55A496A8"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 xml:space="preserve">Non </w:t>
      </w:r>
      <w:r w:rsidRPr="00A42DA6">
        <w:rPr>
          <w:rFonts w:ascii="Arial Narrow" w:hAnsi="Arial Narrow"/>
          <w:bCs/>
          <w:sz w:val="24"/>
          <w:szCs w:val="24"/>
        </w:rPr>
        <w:t>sono soggetti ad autorizzazione</w:t>
      </w:r>
      <w:r w:rsidRPr="00A42DA6">
        <w:rPr>
          <w:rFonts w:ascii="Arial Narrow" w:hAnsi="Arial Narrow"/>
          <w:sz w:val="24"/>
          <w:szCs w:val="24"/>
        </w:rPr>
        <w:t xml:space="preserve">, purché non interferiscano con le esigenze di servizio, le attività </w:t>
      </w:r>
      <w:r w:rsidRPr="00A42DA6">
        <w:rPr>
          <w:rFonts w:ascii="Arial Narrow" w:hAnsi="Arial Narrow"/>
          <w:bCs/>
          <w:sz w:val="24"/>
          <w:szCs w:val="24"/>
        </w:rPr>
        <w:t>rese a titolo gratuito</w:t>
      </w:r>
      <w:r w:rsidRPr="00A42DA6">
        <w:rPr>
          <w:rFonts w:ascii="Arial Narrow" w:hAnsi="Arial Narrow"/>
          <w:sz w:val="24"/>
          <w:szCs w:val="24"/>
        </w:rPr>
        <w:t xml:space="preserve"> presso associazioni di volontariato o cooperative a carattere </w:t>
      </w:r>
      <w:proofErr w:type="gramStart"/>
      <w:r w:rsidRPr="00A42DA6">
        <w:rPr>
          <w:rFonts w:ascii="Arial Narrow" w:hAnsi="Arial Narrow"/>
          <w:sz w:val="24"/>
          <w:szCs w:val="24"/>
        </w:rPr>
        <w:t>socio assistenziale</w:t>
      </w:r>
      <w:proofErr w:type="gramEnd"/>
      <w:r w:rsidRPr="00A42DA6">
        <w:rPr>
          <w:rFonts w:ascii="Arial Narrow" w:hAnsi="Arial Narrow"/>
          <w:sz w:val="24"/>
          <w:szCs w:val="24"/>
        </w:rPr>
        <w:t xml:space="preserve"> senza scopo di lucro, nonché le attività a titolo gratuito che siano espressione di diritti della personalità costituzionalmente garantiti, quali la libertà di associazione e la manifestazione del pensiero. Il dipendente è tenuto a comunicare formalmente </w:t>
      </w:r>
      <w:r w:rsidRPr="00A42DA6">
        <w:rPr>
          <w:rFonts w:ascii="Arial Narrow" w:hAnsi="Arial Narrow"/>
          <w:bCs/>
          <w:sz w:val="24"/>
          <w:szCs w:val="24"/>
        </w:rPr>
        <w:t>all’amministrazione</w:t>
      </w:r>
      <w:r w:rsidRPr="00A42DA6">
        <w:rPr>
          <w:rFonts w:ascii="Arial Narrow" w:hAnsi="Arial Narrow"/>
          <w:sz w:val="24"/>
          <w:szCs w:val="24"/>
        </w:rPr>
        <w:t xml:space="preserve"> l’attribuzione d’incarichi gratuiti, </w:t>
      </w:r>
      <w:r w:rsidRPr="00A42DA6">
        <w:rPr>
          <w:rFonts w:ascii="Arial Narrow" w:hAnsi="Arial Narrow"/>
          <w:bCs/>
          <w:sz w:val="24"/>
          <w:szCs w:val="24"/>
        </w:rPr>
        <w:t>e tutti gli incarichi per i quali non necessiti di autorizzazione</w:t>
      </w:r>
      <w:r w:rsidRPr="00A42DA6">
        <w:rPr>
          <w:rFonts w:ascii="Arial Narrow" w:hAnsi="Arial Narrow"/>
          <w:sz w:val="24"/>
          <w:szCs w:val="24"/>
        </w:rPr>
        <w:t>, per valutare l’eventuale sussistenza di situazioni di conflitto di interesse, anche potenziale.</w:t>
      </w:r>
    </w:p>
    <w:p w14:paraId="2634821A"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Nel caso si verifichino le ipotesi di cui sopra, la segnalazione del conflitto da parte del dipendente deve essere scritta e indirizzata al Dirigente del relativo settore il quale, esaminate le circostanze, valuta se la situazione realizzi un conflitto di interesse idoneo a ledere l’imparzialità dell’azione amministrativa. Egli deve rispondere per iscritto al dipendente che ha effettuato la segnalazione, sollevandolo dall’incarico oppure motivando le ragioni che gli consentono comunque l’espletamento dell’attività.</w:t>
      </w:r>
    </w:p>
    <w:p w14:paraId="476FD578"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lastRenderedPageBreak/>
        <w:t xml:space="preserve">Nel caso in cui sia necessario sollevare il dipendente dall’incarico, lo stesso dovrà essere affidato dal Dirigente ad altro dipendente ovvero, in carenza di dipendenti professionalmente idonei, il Dirigente dovrà avocare a sé ogni compito relativo a quel procedimento. </w:t>
      </w:r>
    </w:p>
    <w:p w14:paraId="285D3503"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Qualora il conflitto riguardi il Dirigente, a valutare le iniziative da assumere sarà il Responsabile per la prevenzione della corruzione.</w:t>
      </w:r>
    </w:p>
    <w:p w14:paraId="1AC77475"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Nel caso in cui il conflitto di interessi riguardi un collaboratore a qualsiasi titolo, questi ne darà comunicazione al Dirigente dell’ufficio committente l’incarico.</w:t>
      </w:r>
    </w:p>
    <w:p w14:paraId="70CB611A"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 xml:space="preserve">Gli eventuali casi e le soluzioni adottate </w:t>
      </w:r>
      <w:proofErr w:type="gramStart"/>
      <w:r w:rsidRPr="00A42DA6">
        <w:rPr>
          <w:rFonts w:ascii="Arial Narrow" w:hAnsi="Arial Narrow"/>
          <w:sz w:val="24"/>
          <w:szCs w:val="24"/>
        </w:rPr>
        <w:t>dovranno essere evidenziate annualmente</w:t>
      </w:r>
      <w:proofErr w:type="gramEnd"/>
      <w:r w:rsidRPr="00A42DA6">
        <w:rPr>
          <w:rFonts w:ascii="Arial Narrow" w:hAnsi="Arial Narrow"/>
          <w:sz w:val="24"/>
          <w:szCs w:val="24"/>
        </w:rPr>
        <w:t xml:space="preserve"> in occasione della reportistica finale relativa al Piano degli Obiettivi (PDO).</w:t>
      </w:r>
    </w:p>
    <w:p w14:paraId="45590FEA" w14:textId="77777777"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Il dipendente comunale che non rispetta le procedure autorizzative incorre nella responsabilità disciplinare, salve più gravi sanzioni previste dalla legge. Il controllo sull’osservanza delle disposizioni in tema di autorizzazioni all’espletamento di attività disciplinate dal presente regolamento, compete al servizio ispettivo, istituito ai sensi dell’art.1, comma 62 della legge n. 662/1996.</w:t>
      </w:r>
    </w:p>
    <w:p w14:paraId="04C46C63" w14:textId="77777777" w:rsidR="00357495" w:rsidRPr="00A42DA6" w:rsidRDefault="00357495" w:rsidP="00F62DC9">
      <w:pPr>
        <w:keepNext/>
        <w:widowControl/>
        <w:autoSpaceDE/>
        <w:autoSpaceDN/>
        <w:adjustRightInd/>
        <w:jc w:val="both"/>
        <w:rPr>
          <w:rFonts w:ascii="Arial Narrow" w:hAnsi="Arial Narrow"/>
          <w:sz w:val="24"/>
          <w:szCs w:val="24"/>
        </w:rPr>
      </w:pPr>
    </w:p>
    <w:p w14:paraId="7E7EC669"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7 Obbligo di astensione</w:t>
      </w:r>
    </w:p>
    <w:p w14:paraId="608EB00A" w14:textId="77777777" w:rsidR="00357495" w:rsidRPr="00A42DA6" w:rsidRDefault="00357495" w:rsidP="002A247D">
      <w:pPr>
        <w:keepNext/>
        <w:widowControl/>
        <w:numPr>
          <w:ilvl w:val="0"/>
          <w:numId w:val="27"/>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w:t>
      </w:r>
    </w:p>
    <w:p w14:paraId="5D046040" w14:textId="77777777" w:rsidR="00357495" w:rsidRPr="00A42DA6" w:rsidRDefault="00357495" w:rsidP="002A247D">
      <w:pPr>
        <w:keepNext/>
        <w:widowControl/>
        <w:numPr>
          <w:ilvl w:val="0"/>
          <w:numId w:val="27"/>
        </w:numPr>
        <w:autoSpaceDE/>
        <w:autoSpaceDN/>
        <w:adjustRightInd/>
        <w:jc w:val="both"/>
        <w:rPr>
          <w:rFonts w:ascii="Arial Narrow" w:hAnsi="Arial Narrow"/>
          <w:sz w:val="24"/>
          <w:szCs w:val="24"/>
        </w:rPr>
      </w:pPr>
      <w:r w:rsidRPr="00A42DA6">
        <w:rPr>
          <w:rFonts w:ascii="Arial Narrow" w:hAnsi="Arial Narrow"/>
          <w:sz w:val="24"/>
          <w:szCs w:val="24"/>
        </w:rPr>
        <w:t>Il dipendente comunale che interviene per dovere d’ufficio o comunque a qualsiasi titolo partecipa a un procedimento, anche senza esserne il responsabile, rispetto al quale possano essere coinvolti interessi propri ai sensi del precedente comma 1, ne dà immediata comunicazione al dirigente della struttura di appartenenza che decide sull’astensione del dipendente dalla partecipazione al procedimento in argomento.</w:t>
      </w:r>
    </w:p>
    <w:p w14:paraId="0BED5151" w14:textId="77777777" w:rsidR="00357495" w:rsidRPr="00A42DA6" w:rsidRDefault="00357495" w:rsidP="002A247D">
      <w:pPr>
        <w:keepNext/>
        <w:widowControl/>
        <w:numPr>
          <w:ilvl w:val="0"/>
          <w:numId w:val="27"/>
        </w:numPr>
        <w:autoSpaceDE/>
        <w:autoSpaceDN/>
        <w:adjustRightInd/>
        <w:jc w:val="both"/>
        <w:rPr>
          <w:rFonts w:ascii="Arial Narrow" w:hAnsi="Arial Narrow"/>
          <w:sz w:val="24"/>
          <w:szCs w:val="24"/>
        </w:rPr>
      </w:pPr>
      <w:r w:rsidRPr="00A42DA6">
        <w:rPr>
          <w:rFonts w:ascii="Arial Narrow" w:hAnsi="Arial Narrow"/>
          <w:sz w:val="24"/>
          <w:szCs w:val="24"/>
        </w:rPr>
        <w:t>Il Responsabile per la prevenzione della corruzione cura la tenuta e l'archiviazione di un apposito registro dei casi di astensione valutati e censiti ai sensi dei precedenti commi 1 e 2.  Sull'astensione del dirigente decide il Responsabile per la prevenzione della corruzione.</w:t>
      </w:r>
    </w:p>
    <w:p w14:paraId="2A5550A4" w14:textId="77777777" w:rsidR="00357495" w:rsidRPr="00A42DA6" w:rsidRDefault="00357495" w:rsidP="00F62DC9">
      <w:pPr>
        <w:keepNext/>
        <w:widowControl/>
        <w:autoSpaceDE/>
        <w:autoSpaceDN/>
        <w:adjustRightInd/>
        <w:jc w:val="center"/>
        <w:rPr>
          <w:rFonts w:ascii="Arial Narrow" w:hAnsi="Arial Narrow"/>
          <w:b/>
          <w:sz w:val="24"/>
          <w:szCs w:val="24"/>
        </w:rPr>
      </w:pPr>
    </w:p>
    <w:p w14:paraId="2603709B"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8 Prevenzione della corruzione</w:t>
      </w:r>
    </w:p>
    <w:p w14:paraId="6D03B9A8" w14:textId="77777777" w:rsidR="00357495" w:rsidRPr="00A42DA6" w:rsidRDefault="00357495" w:rsidP="002A247D">
      <w:pPr>
        <w:keepNext/>
        <w:widowControl/>
        <w:numPr>
          <w:ilvl w:val="0"/>
          <w:numId w:val="28"/>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I dirigenti rispettano e curano che siano rispettate dai propri dipendenti, le misure necessarie alla prevenzione degli illeciti nell'amministrazione. In particolare, essi rispettano e fanno rispettare, nei loro ambiti direzionali, le prescrizioni contenute nel piano per la prevenzione della corruzione, prestando, la più ampia collaborazione al responsabile della prevenzione della corruzione.</w:t>
      </w:r>
    </w:p>
    <w:p w14:paraId="42F64995" w14:textId="77777777" w:rsidR="00357495" w:rsidRPr="00A42DA6" w:rsidRDefault="00357495" w:rsidP="002A247D">
      <w:pPr>
        <w:keepNext/>
        <w:widowControl/>
        <w:numPr>
          <w:ilvl w:val="0"/>
          <w:numId w:val="28"/>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Il dipendente comunale rispetta le prescrizioni contenute nel piano per la prevenzione e corruzione e, fermo restando l'obbligo di denuncia all'autorità giudiziaria, segnala al dirigente della propria struttura di appartenenza eventuali situazioni di illecito nell'amministrazione di cui sia venuto a conoscenza.</w:t>
      </w:r>
    </w:p>
    <w:p w14:paraId="7D71B42A" w14:textId="77777777" w:rsidR="00357495" w:rsidRPr="00A42DA6" w:rsidRDefault="00357495" w:rsidP="002A247D">
      <w:pPr>
        <w:keepNext/>
        <w:widowControl/>
        <w:numPr>
          <w:ilvl w:val="0"/>
          <w:numId w:val="28"/>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Il dirigente della struttura di appartenenza del dipendente che abbia denunciato e/o segnalato situazioni di illecito nell'amministrazione, cura e verifica la concreta applicazione di meccanismi di tutela del dipendente previsti dall’art. 54 bis del d.lgs. 165/2001. In particolare, il dirigente dispone che la relativa corrispondenza sia protocollata utilizzando la protocollazione riservata e negando l’accesso agli atti di cui alla legge n. 241/1990 e successive modificazioni e integrazioni.</w:t>
      </w:r>
    </w:p>
    <w:p w14:paraId="0E19A3B3" w14:textId="77777777" w:rsidR="00357495" w:rsidRPr="00A42DA6" w:rsidRDefault="00357495" w:rsidP="00F62DC9">
      <w:pPr>
        <w:keepNext/>
        <w:widowControl/>
        <w:autoSpaceDE/>
        <w:autoSpaceDN/>
        <w:adjustRightInd/>
        <w:jc w:val="both"/>
        <w:rPr>
          <w:rFonts w:ascii="Arial Narrow" w:hAnsi="Arial Narrow"/>
          <w:sz w:val="24"/>
          <w:szCs w:val="24"/>
        </w:rPr>
      </w:pPr>
    </w:p>
    <w:p w14:paraId="08A9C7FF"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9 Trasparenza e tracciabilità</w:t>
      </w:r>
    </w:p>
    <w:p w14:paraId="746A3D6D" w14:textId="77777777" w:rsidR="00357495" w:rsidRPr="00A42DA6" w:rsidRDefault="00357495" w:rsidP="002A247D">
      <w:pPr>
        <w:keepNext/>
        <w:widowControl/>
        <w:numPr>
          <w:ilvl w:val="0"/>
          <w:numId w:val="38"/>
        </w:numPr>
        <w:autoSpaceDE/>
        <w:autoSpaceDN/>
        <w:adjustRightInd/>
        <w:jc w:val="both"/>
        <w:rPr>
          <w:rFonts w:ascii="Arial Narrow" w:hAnsi="Arial Narrow"/>
          <w:sz w:val="24"/>
          <w:szCs w:val="24"/>
        </w:rPr>
      </w:pPr>
      <w:r w:rsidRPr="00A42DA6">
        <w:rPr>
          <w:rFonts w:ascii="Arial Narrow" w:hAnsi="Arial Narrow"/>
          <w:sz w:val="24"/>
          <w:szCs w:val="24"/>
        </w:rPr>
        <w:t>I dirigenti comunali assicurano l'adempimento degli obblighi di trasparenza previsti in capo al Comune secondo le disposizioni normative vigenti, conformemente alle previsioni del Programma Triennale per la trasparenza e l'integrità, prestando la massima collaborazione nell'elaborazione, reperimento e trasmissione dei dati sottoposti all'obbligo di pubblicazione sul sito istituzionale, adeguandosi a modalità e tempi indicati dal Responsabile della trasparenza.</w:t>
      </w:r>
    </w:p>
    <w:p w14:paraId="2AC37CDA" w14:textId="77777777" w:rsidR="00357495" w:rsidRPr="00A42DA6" w:rsidRDefault="00357495" w:rsidP="002A247D">
      <w:pPr>
        <w:keepNext/>
        <w:widowControl/>
        <w:numPr>
          <w:ilvl w:val="0"/>
          <w:numId w:val="38"/>
        </w:numPr>
        <w:autoSpaceDE/>
        <w:autoSpaceDN/>
        <w:adjustRightInd/>
        <w:jc w:val="both"/>
        <w:rPr>
          <w:rFonts w:ascii="Arial Narrow" w:hAnsi="Arial Narrow"/>
          <w:sz w:val="24"/>
          <w:szCs w:val="24"/>
        </w:rPr>
      </w:pPr>
      <w:r w:rsidRPr="00A42DA6">
        <w:rPr>
          <w:rFonts w:ascii="Arial Narrow" w:hAnsi="Arial Narrow"/>
          <w:sz w:val="24"/>
          <w:szCs w:val="24"/>
        </w:rPr>
        <w:t>La tracciabilità dei processi decisionali adottati deve essere, in tutti i casi, garantita attraverso un adeguato supporto documentale, che consenta in ogni momento la replicabilità.</w:t>
      </w:r>
    </w:p>
    <w:p w14:paraId="28999395" w14:textId="77777777" w:rsidR="00357495" w:rsidRPr="00A42DA6" w:rsidRDefault="00357495" w:rsidP="00F62DC9">
      <w:pPr>
        <w:keepNext/>
        <w:widowControl/>
        <w:autoSpaceDE/>
        <w:autoSpaceDN/>
        <w:adjustRightInd/>
        <w:jc w:val="both"/>
        <w:rPr>
          <w:rFonts w:ascii="Arial Narrow" w:hAnsi="Arial Narrow"/>
          <w:sz w:val="24"/>
          <w:szCs w:val="24"/>
        </w:rPr>
      </w:pPr>
    </w:p>
    <w:p w14:paraId="26BF938C"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10 Comportamento nei rapporti privati</w:t>
      </w:r>
    </w:p>
    <w:p w14:paraId="1E8C223A" w14:textId="77777777" w:rsidR="00357495" w:rsidRPr="00A42DA6" w:rsidRDefault="00357495" w:rsidP="002A247D">
      <w:pPr>
        <w:keepNext/>
        <w:widowControl/>
        <w:numPr>
          <w:ilvl w:val="0"/>
          <w:numId w:val="29"/>
        </w:numPr>
        <w:autoSpaceDE/>
        <w:autoSpaceDN/>
        <w:adjustRightInd/>
        <w:jc w:val="both"/>
        <w:rPr>
          <w:rFonts w:ascii="Arial Narrow" w:hAnsi="Arial Narrow"/>
          <w:sz w:val="24"/>
          <w:szCs w:val="24"/>
        </w:rPr>
      </w:pPr>
      <w:r w:rsidRPr="00A42DA6">
        <w:rPr>
          <w:rFonts w:ascii="Arial Narrow" w:hAnsi="Arial Narrow"/>
          <w:sz w:val="24"/>
          <w:szCs w:val="24"/>
        </w:rPr>
        <w:lastRenderedPageBreak/>
        <w:t>Nei rapporti privati, comprese le relazioni extralavorative con pubblici ufficiali nell'esercizio delle loro funzioni, il dipendente comunale non sfrutta, né menziona la posizione che ricopre nell'amministrazione per ottenere utilità che non gli spettino e non assume nessun altro comportamento che possa nuocere all'immagine dell'amministrazione.</w:t>
      </w:r>
    </w:p>
    <w:p w14:paraId="0109BFAD" w14:textId="77777777" w:rsidR="00357495" w:rsidRPr="00A42DA6" w:rsidRDefault="00357495" w:rsidP="002A247D">
      <w:pPr>
        <w:keepNext/>
        <w:widowControl/>
        <w:numPr>
          <w:ilvl w:val="0"/>
          <w:numId w:val="29"/>
        </w:numPr>
        <w:autoSpaceDE/>
        <w:autoSpaceDN/>
        <w:adjustRightInd/>
        <w:jc w:val="both"/>
        <w:rPr>
          <w:rFonts w:ascii="Arial Narrow" w:hAnsi="Arial Narrow"/>
          <w:sz w:val="24"/>
          <w:szCs w:val="24"/>
        </w:rPr>
      </w:pPr>
      <w:r w:rsidRPr="00A42DA6">
        <w:rPr>
          <w:rFonts w:ascii="Arial Narrow" w:hAnsi="Arial Narrow"/>
          <w:sz w:val="24"/>
          <w:szCs w:val="24"/>
        </w:rPr>
        <w:t xml:space="preserve">Nel rispetto dei principi costituzionali posti a tutela della libertà di espressione, il dipendente comunale, prima di rilasciare interviste o giudizi di valore su attività dell’amministrazione comunale, diffuse attraverso organi di informazione rivolti alla generalità dei cittadini, ne dà preventiva informazione al proprio dirigente di riferimento, per le valutazioni di cui al successivo articolo 13, comma </w:t>
      </w:r>
      <w:proofErr w:type="gramStart"/>
      <w:r w:rsidRPr="00A42DA6">
        <w:rPr>
          <w:rFonts w:ascii="Arial Narrow" w:hAnsi="Arial Narrow"/>
          <w:sz w:val="24"/>
          <w:szCs w:val="24"/>
        </w:rPr>
        <w:t>9 .</w:t>
      </w:r>
      <w:proofErr w:type="gramEnd"/>
      <w:r w:rsidRPr="00A42DA6">
        <w:rPr>
          <w:rFonts w:ascii="Arial Narrow" w:hAnsi="Arial Narrow"/>
          <w:sz w:val="24"/>
          <w:szCs w:val="24"/>
        </w:rPr>
        <w:t xml:space="preserve"> Per la stessa fattispecie, con riferimento ai dirigenti, il referente è il Sindaco o suo delegato.</w:t>
      </w:r>
    </w:p>
    <w:p w14:paraId="6E0AF097" w14:textId="77777777" w:rsidR="00357495" w:rsidRPr="00A42DA6" w:rsidRDefault="00357495" w:rsidP="00F62DC9">
      <w:pPr>
        <w:keepNext/>
        <w:widowControl/>
        <w:autoSpaceDE/>
        <w:autoSpaceDN/>
        <w:adjustRightInd/>
        <w:jc w:val="both"/>
        <w:rPr>
          <w:rFonts w:ascii="Arial Narrow" w:hAnsi="Arial Narrow"/>
          <w:sz w:val="24"/>
          <w:szCs w:val="24"/>
        </w:rPr>
      </w:pPr>
    </w:p>
    <w:p w14:paraId="34BCB928"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11 Comportamento in servizio</w:t>
      </w:r>
    </w:p>
    <w:p w14:paraId="471812EA" w14:textId="77777777"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 dipendenti svolgono i loro compiti con impegno e disponibilità, assumendo lealmente le connesse responsabilità.</w:t>
      </w:r>
    </w:p>
    <w:p w14:paraId="019A7D9E" w14:textId="77777777"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Fermo restando il rispetto dei termini del procedimento amministrativo, il dipendente comunale, salvo giustificato motivo, non ritarda né adotta comportamenti tali da far ricadere su altri dipendenti il compimento di attività o l'adozione di decisioni di propria spettanza.</w:t>
      </w:r>
    </w:p>
    <w:p w14:paraId="1ED1CB60" w14:textId="77777777"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color w:val="000000"/>
          <w:sz w:val="24"/>
          <w:szCs w:val="24"/>
        </w:rPr>
        <w:t>I dipendenti, in relazione alla funzione svolta, curano costantemente il proprio aggiornamento professionale nelle materie di competenza.</w:t>
      </w:r>
    </w:p>
    <w:p w14:paraId="7173E575" w14:textId="77777777"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Il dipendente comunale utilizza i permessi di astensione dal lavoro, comunque denominati, nel rispetto delle condizioni previste dalla legge, dai regolamenti e dai contratti collettivi.</w:t>
      </w:r>
    </w:p>
    <w:p w14:paraId="0636BF11" w14:textId="77777777"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Nelle relazioni con i colleghi, con i collaboratori e con i rispettivi responsabili, i dipendenti:</w:t>
      </w:r>
    </w:p>
    <w:p w14:paraId="7D4CAD4A" w14:textId="77777777" w:rsidR="00357495" w:rsidRPr="00A42DA6" w:rsidRDefault="00357495" w:rsidP="002A247D">
      <w:pPr>
        <w:keepNext/>
        <w:widowControl/>
        <w:numPr>
          <w:ilvl w:val="0"/>
          <w:numId w:val="42"/>
        </w:numPr>
        <w:autoSpaceDE/>
        <w:autoSpaceDN/>
        <w:adjustRightInd/>
        <w:jc w:val="both"/>
        <w:rPr>
          <w:rFonts w:ascii="Arial Narrow" w:hAnsi="Arial Narrow"/>
          <w:sz w:val="24"/>
          <w:szCs w:val="24"/>
        </w:rPr>
      </w:pPr>
      <w:r w:rsidRPr="00A42DA6">
        <w:rPr>
          <w:rFonts w:ascii="Arial Narrow" w:hAnsi="Arial Narrow"/>
          <w:sz w:val="24"/>
          <w:szCs w:val="24"/>
        </w:rPr>
        <w:t>assicurano costantemente la massima collaborazione, nel rispetto reciproco delle posizioni e delle funzioni istituzionali;</w:t>
      </w:r>
    </w:p>
    <w:p w14:paraId="01A0DFFB" w14:textId="77777777" w:rsidR="00357495" w:rsidRPr="00A42DA6" w:rsidRDefault="00357495" w:rsidP="002A247D">
      <w:pPr>
        <w:keepNext/>
        <w:widowControl/>
        <w:numPr>
          <w:ilvl w:val="0"/>
          <w:numId w:val="42"/>
        </w:numPr>
        <w:autoSpaceDE/>
        <w:autoSpaceDN/>
        <w:adjustRightInd/>
        <w:jc w:val="both"/>
        <w:rPr>
          <w:rFonts w:ascii="Arial Narrow" w:hAnsi="Arial Narrow"/>
          <w:sz w:val="24"/>
          <w:szCs w:val="24"/>
        </w:rPr>
      </w:pPr>
      <w:r w:rsidRPr="00A42DA6">
        <w:rPr>
          <w:rFonts w:ascii="Arial Narrow" w:hAnsi="Arial Narrow"/>
          <w:sz w:val="24"/>
          <w:szCs w:val="24"/>
        </w:rPr>
        <w:t>evitano atteggiamenti e comportamenti che possano turbare il necessario clima di serenità e di concordia nell’ambito degli uffici.</w:t>
      </w:r>
    </w:p>
    <w:p w14:paraId="13BD4979" w14:textId="77777777"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 dipendenti devono dare sollecita comunicazione al proprio dirigente:</w:t>
      </w:r>
    </w:p>
    <w:p w14:paraId="5FB85DA7" w14:textId="77777777" w:rsidR="00357495" w:rsidRPr="00A42DA6" w:rsidRDefault="00357495" w:rsidP="002A247D">
      <w:pPr>
        <w:keepNext/>
        <w:widowControl/>
        <w:numPr>
          <w:ilvl w:val="0"/>
          <w:numId w:val="43"/>
        </w:numPr>
        <w:autoSpaceDE/>
        <w:autoSpaceDN/>
        <w:adjustRightInd/>
        <w:jc w:val="both"/>
        <w:rPr>
          <w:rFonts w:ascii="Arial Narrow" w:hAnsi="Arial Narrow"/>
          <w:sz w:val="24"/>
          <w:szCs w:val="24"/>
        </w:rPr>
      </w:pPr>
      <w:r w:rsidRPr="00A42DA6">
        <w:rPr>
          <w:rFonts w:ascii="Arial Narrow" w:hAnsi="Arial Narrow"/>
          <w:sz w:val="24"/>
          <w:szCs w:val="24"/>
        </w:rPr>
        <w:t>di ogni evento in cui siano rimasti direttamente coinvolti e che può avere riflessi sul servizio o sul rapporto di lavoro;</w:t>
      </w:r>
    </w:p>
    <w:p w14:paraId="3EEDCBF0" w14:textId="77777777" w:rsidR="00357495" w:rsidRPr="00A42DA6" w:rsidRDefault="00357495" w:rsidP="002A247D">
      <w:pPr>
        <w:keepNext/>
        <w:widowControl/>
        <w:numPr>
          <w:ilvl w:val="0"/>
          <w:numId w:val="43"/>
        </w:numPr>
        <w:autoSpaceDE/>
        <w:autoSpaceDN/>
        <w:adjustRightInd/>
        <w:jc w:val="both"/>
        <w:rPr>
          <w:rFonts w:ascii="Arial Narrow" w:hAnsi="Arial Narrow"/>
          <w:sz w:val="24"/>
          <w:szCs w:val="24"/>
        </w:rPr>
      </w:pPr>
      <w:r w:rsidRPr="00A42DA6">
        <w:rPr>
          <w:rFonts w:ascii="Arial Narrow" w:hAnsi="Arial Narrow"/>
          <w:sz w:val="24"/>
          <w:szCs w:val="24"/>
        </w:rPr>
        <w:t>di situazioni di pericolo o di danno per l’integrità fisica e psicologica propria o di altri, durante lo svolgimento del servizio;</w:t>
      </w:r>
    </w:p>
    <w:p w14:paraId="43B58683" w14:textId="77777777" w:rsidR="00357495" w:rsidRPr="00A42DA6" w:rsidRDefault="00357495" w:rsidP="002A247D">
      <w:pPr>
        <w:keepNext/>
        <w:widowControl/>
        <w:numPr>
          <w:ilvl w:val="0"/>
          <w:numId w:val="43"/>
        </w:numPr>
        <w:autoSpaceDE/>
        <w:autoSpaceDN/>
        <w:adjustRightInd/>
        <w:jc w:val="both"/>
        <w:rPr>
          <w:rFonts w:ascii="Arial Narrow" w:hAnsi="Arial Narrow"/>
          <w:sz w:val="24"/>
          <w:szCs w:val="24"/>
        </w:rPr>
      </w:pPr>
      <w:r w:rsidRPr="00A42DA6">
        <w:rPr>
          <w:rFonts w:ascii="Arial Narrow" w:hAnsi="Arial Narrow"/>
          <w:sz w:val="24"/>
          <w:szCs w:val="24"/>
        </w:rPr>
        <w:t>di ogni inefficienza, guasto o deterioramento delle risorse materiali e strumentali affidate.</w:t>
      </w:r>
    </w:p>
    <w:p w14:paraId="25F61EA4" w14:textId="77777777"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Il dipendente comunale utilizza il materiale, le attrezzature, i servizi telematici e telefonici dell'ufficio, per ragioni di servizio e comunque nel rispetto di eventuali vincoli ulteriori posti dall'amministrazione. Il dipendente utilizza i mezzi di trasporto dell'amministrazione soltanto per lo svolgimento dei compiti d'ufficio, astenendosi dal trasportare terzi, se non per motivi d'ufficio.</w:t>
      </w:r>
    </w:p>
    <w:p w14:paraId="6E024541" w14:textId="77777777"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color w:val="000000"/>
          <w:sz w:val="24"/>
          <w:szCs w:val="24"/>
        </w:rPr>
        <w:t>I dipendenti devono altresì avere cura dei mezzi e dei materiali loro affidati e adottare le cautele</w:t>
      </w:r>
      <w:r w:rsidRPr="00A42DA6">
        <w:rPr>
          <w:rFonts w:ascii="Arial Narrow" w:hAnsi="Arial Narrow"/>
          <w:sz w:val="24"/>
          <w:szCs w:val="24"/>
        </w:rPr>
        <w:t xml:space="preserve"> </w:t>
      </w:r>
      <w:r w:rsidRPr="00A42DA6">
        <w:rPr>
          <w:rFonts w:ascii="Arial Narrow" w:hAnsi="Arial Narrow"/>
          <w:color w:val="000000"/>
          <w:sz w:val="24"/>
          <w:szCs w:val="24"/>
        </w:rPr>
        <w:t>necessarie per impedire il deterioramento, la perdita o la sottrazione.</w:t>
      </w:r>
    </w:p>
    <w:p w14:paraId="6827B9FC" w14:textId="77777777" w:rsidR="00357495" w:rsidRPr="00A42DA6" w:rsidRDefault="00357495" w:rsidP="002A247D">
      <w:pPr>
        <w:keepNext/>
        <w:widowControl/>
        <w:numPr>
          <w:ilvl w:val="0"/>
          <w:numId w:val="30"/>
        </w:numPr>
        <w:autoSpaceDE/>
        <w:autoSpaceDN/>
        <w:adjustRightInd/>
        <w:jc w:val="both"/>
        <w:rPr>
          <w:rFonts w:ascii="Arial Narrow" w:hAnsi="Arial Narrow"/>
          <w:color w:val="000000"/>
          <w:sz w:val="24"/>
          <w:szCs w:val="24"/>
        </w:rPr>
      </w:pPr>
      <w:r w:rsidRPr="00A42DA6">
        <w:rPr>
          <w:rFonts w:ascii="Arial Narrow" w:hAnsi="Arial Narrow"/>
          <w:color w:val="000000"/>
          <w:sz w:val="24"/>
          <w:szCs w:val="24"/>
        </w:rPr>
        <w:t>Negli uffici del comune:</w:t>
      </w:r>
    </w:p>
    <w:p w14:paraId="5716DDA0" w14:textId="77777777" w:rsidR="00357495" w:rsidRPr="00A42DA6" w:rsidRDefault="00357495" w:rsidP="002A247D">
      <w:pPr>
        <w:keepNext/>
        <w:widowControl/>
        <w:numPr>
          <w:ilvl w:val="0"/>
          <w:numId w:val="44"/>
        </w:numPr>
        <w:autoSpaceDE/>
        <w:autoSpaceDN/>
        <w:adjustRightInd/>
        <w:jc w:val="both"/>
        <w:rPr>
          <w:rFonts w:ascii="Arial Narrow" w:hAnsi="Arial Narrow"/>
          <w:sz w:val="24"/>
          <w:szCs w:val="24"/>
        </w:rPr>
      </w:pPr>
      <w:r w:rsidRPr="00A42DA6">
        <w:rPr>
          <w:rFonts w:ascii="Arial Narrow" w:hAnsi="Arial Narrow"/>
          <w:sz w:val="24"/>
          <w:szCs w:val="24"/>
        </w:rPr>
        <w:t>è consentita la detenzione di oggetti di proprietà privata non ingombranti e compatibilmente con le disponibilità e le capacità dei luoghi;</w:t>
      </w:r>
    </w:p>
    <w:p w14:paraId="23411E3D" w14:textId="77777777" w:rsidR="00357495" w:rsidRPr="00A42DA6" w:rsidRDefault="00357495" w:rsidP="002A247D">
      <w:pPr>
        <w:keepNext/>
        <w:widowControl/>
        <w:numPr>
          <w:ilvl w:val="0"/>
          <w:numId w:val="44"/>
        </w:numPr>
        <w:autoSpaceDE/>
        <w:autoSpaceDN/>
        <w:adjustRightInd/>
        <w:jc w:val="both"/>
        <w:rPr>
          <w:rFonts w:ascii="Arial Narrow" w:hAnsi="Arial Narrow"/>
          <w:sz w:val="24"/>
          <w:szCs w:val="24"/>
        </w:rPr>
      </w:pPr>
      <w:r w:rsidRPr="00A42DA6">
        <w:rPr>
          <w:rFonts w:ascii="Arial Narrow" w:hAnsi="Arial Narrow"/>
          <w:sz w:val="24"/>
          <w:szCs w:val="24"/>
        </w:rPr>
        <w:t>è proibito depositare o detenere materiali illeciti, pericolosi, indecorosi, ingombranti, tossici o, comunque, nocivi;</w:t>
      </w:r>
    </w:p>
    <w:p w14:paraId="1431DF35" w14:textId="77777777" w:rsidR="00357495" w:rsidRPr="00A42DA6" w:rsidRDefault="00357495" w:rsidP="002A247D">
      <w:pPr>
        <w:keepNext/>
        <w:widowControl/>
        <w:numPr>
          <w:ilvl w:val="0"/>
          <w:numId w:val="44"/>
        </w:numPr>
        <w:autoSpaceDE/>
        <w:autoSpaceDN/>
        <w:adjustRightInd/>
        <w:jc w:val="both"/>
        <w:rPr>
          <w:rFonts w:ascii="Arial Narrow" w:hAnsi="Arial Narrow"/>
          <w:sz w:val="24"/>
          <w:szCs w:val="24"/>
        </w:rPr>
      </w:pPr>
      <w:r w:rsidRPr="00A42DA6">
        <w:rPr>
          <w:rFonts w:ascii="Arial Narrow" w:hAnsi="Arial Narrow"/>
          <w:sz w:val="24"/>
          <w:szCs w:val="24"/>
        </w:rPr>
        <w:t>è vietata la detenzione di armi e munizioni di proprietà privata.</w:t>
      </w:r>
    </w:p>
    <w:p w14:paraId="584CADF3" w14:textId="77777777"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Il dirigente vigila sul corretto utilizzo dei permessi di astensione dal lavoro e sulla corretta rilevazione delle presenze in servizio secondo il sistema vigente nell’ente e nel rispetto delle direttive impartite dall'amministrazione.</w:t>
      </w:r>
    </w:p>
    <w:p w14:paraId="10BA17E0" w14:textId="77777777"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Il rispetto delle disposizioni di cui al presente articolo incidono sul sistema di valutazione del dipendente e del dirigente. Nel caso in cui tali comportamenti evidenzino difformità, sono valutati anche ai fini disciplinari.</w:t>
      </w:r>
      <w:r w:rsidRPr="00A42DA6">
        <w:rPr>
          <w:rFonts w:ascii="Arial Narrow" w:hAnsi="Arial Narrow"/>
          <w:color w:val="000000"/>
          <w:sz w:val="24"/>
          <w:szCs w:val="24"/>
        </w:rPr>
        <w:cr/>
      </w:r>
    </w:p>
    <w:p w14:paraId="4E32A29F"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12 Rapporti con il pubblico</w:t>
      </w:r>
    </w:p>
    <w:p w14:paraId="07959B16" w14:textId="77777777"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 xml:space="preserve">Il dipendente comunale in rapporto con il pubblico si fa riconoscere attraverso l'esposizione in modo visibile del badge o altro supporto identificativo messo a disposizione dall'amministrazione, salvo diverse disposizioni di servizio, anche in considerazione della sua sicurezza; opera con spirito di servizio, correttezza, cortesia e disponibilità e, nel rispondere alla corrispondenza, a chiamate telefoniche e ai </w:t>
      </w:r>
      <w:r w:rsidRPr="00A42DA6">
        <w:rPr>
          <w:rFonts w:ascii="Arial Narrow" w:hAnsi="Arial Narrow"/>
          <w:sz w:val="24"/>
          <w:szCs w:val="24"/>
        </w:rPr>
        <w:lastRenderedPageBreak/>
        <w:t>messaggi di posta elettronica, opera nella maniera più completa e accurata possibile. Di norma al messaggio di posta elettronica, il dipendente risponde con lo stesso mezzo, salvo che lo stesso contenga elementi per i quali sia necessario utilizzare altre forme stabilite dall’amministrazione. Qualora non sia competente per posizione rivestita o per materia, indirizza l'interessato al funzionario o ufficio competente del Comune. Il dipendente comunale,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 Il dipendente risponde alle richieste dei cittadini entro 30 giorni dal ricevimento, salvo che le richieste non siano riferibili a procedimenti, i cui termini di conclusione sono pubblicati nel sito del Comune, nella sezione amministrazione trasparente.</w:t>
      </w:r>
    </w:p>
    <w:p w14:paraId="116B4EFF" w14:textId="77777777"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Il dipendente comunale, quando direttamente chiamato a fornire servizi al pubblico, cura il rispetto degli standard di qualità e di quantità fissati dall'amministrazione. Il dipendente opera al fine di assicurare la continuità del servizio, di consentire agli utenti la scelta tra i diversi erogatori e di fornire loro informazioni sulle modalità di prestazione del servizio e sui livelli di qualità.</w:t>
      </w:r>
    </w:p>
    <w:p w14:paraId="5CC2425C" w14:textId="77777777"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I dipendenti hanno il dovere di improntare il loro contegno al rispetto delle norme che regolano la civile convivenza. In particolare, sono tenuti, nei rapporti con l’utenza e il pubblico in generale, alla cortesia e al rispetto. A tale scopo:</w:t>
      </w:r>
    </w:p>
    <w:p w14:paraId="2378A654" w14:textId="77777777" w:rsidR="00357495" w:rsidRPr="00A42DA6" w:rsidRDefault="00357495" w:rsidP="002A247D">
      <w:pPr>
        <w:keepNext/>
        <w:widowControl/>
        <w:numPr>
          <w:ilvl w:val="0"/>
          <w:numId w:val="45"/>
        </w:numPr>
        <w:autoSpaceDE/>
        <w:autoSpaceDN/>
        <w:adjustRightInd/>
        <w:jc w:val="both"/>
        <w:rPr>
          <w:rFonts w:ascii="Arial Narrow" w:hAnsi="Arial Narrow"/>
          <w:sz w:val="24"/>
          <w:szCs w:val="24"/>
        </w:rPr>
      </w:pPr>
      <w:r w:rsidRPr="00A42DA6">
        <w:rPr>
          <w:rFonts w:ascii="Arial Narrow" w:hAnsi="Arial Narrow"/>
          <w:sz w:val="24"/>
          <w:szCs w:val="24"/>
        </w:rPr>
        <w:t>si astengono dal turpiloquio o, comunque, dall’uso di un linguaggio non consono al servizio svolto;</w:t>
      </w:r>
    </w:p>
    <w:p w14:paraId="6691B55C" w14:textId="77777777" w:rsidR="00357495" w:rsidRPr="00A42DA6" w:rsidRDefault="00357495" w:rsidP="002A247D">
      <w:pPr>
        <w:keepNext/>
        <w:widowControl/>
        <w:numPr>
          <w:ilvl w:val="0"/>
          <w:numId w:val="45"/>
        </w:numPr>
        <w:autoSpaceDE/>
        <w:autoSpaceDN/>
        <w:adjustRightInd/>
        <w:jc w:val="both"/>
        <w:rPr>
          <w:rFonts w:ascii="Arial Narrow" w:hAnsi="Arial Narrow"/>
          <w:sz w:val="24"/>
          <w:szCs w:val="24"/>
        </w:rPr>
      </w:pPr>
      <w:r w:rsidRPr="00A42DA6">
        <w:rPr>
          <w:rFonts w:ascii="Arial Narrow" w:hAnsi="Arial Narrow"/>
          <w:sz w:val="24"/>
          <w:szCs w:val="24"/>
        </w:rPr>
        <w:t>si rivolgono al singolo usando la terza persona singolare e un linguaggio chiaro e semplice;</w:t>
      </w:r>
    </w:p>
    <w:p w14:paraId="7EE78A3F" w14:textId="77777777" w:rsidR="00357495" w:rsidRPr="00A42DA6" w:rsidRDefault="00357495" w:rsidP="002A247D">
      <w:pPr>
        <w:keepNext/>
        <w:widowControl/>
        <w:numPr>
          <w:ilvl w:val="0"/>
          <w:numId w:val="45"/>
        </w:numPr>
        <w:autoSpaceDE/>
        <w:autoSpaceDN/>
        <w:adjustRightInd/>
        <w:jc w:val="both"/>
        <w:rPr>
          <w:rFonts w:ascii="Arial Narrow" w:hAnsi="Arial Narrow"/>
          <w:sz w:val="24"/>
          <w:szCs w:val="24"/>
        </w:rPr>
      </w:pPr>
      <w:r w:rsidRPr="00A42DA6">
        <w:rPr>
          <w:rFonts w:ascii="Arial Narrow" w:hAnsi="Arial Narrow"/>
          <w:sz w:val="24"/>
          <w:szCs w:val="24"/>
        </w:rPr>
        <w:t>assicurano la massima disponibilità in modo da stabilire un rapporto di fiducia e di collaborazione con l’utenza</w:t>
      </w:r>
    </w:p>
    <w:p w14:paraId="13AF8E72" w14:textId="77777777"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 xml:space="preserve">Il dipendente comunale non assume impegni né anticipa l'esito di decisioni o azioni proprie o altrui inerenti all'ufficio, al di fuori dei casi consentiti. Fornisce informazioni e notizie relative ad atti o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w:t>
      </w:r>
      <w:proofErr w:type="gramStart"/>
      <w:r w:rsidRPr="00A42DA6">
        <w:rPr>
          <w:rFonts w:ascii="Arial Narrow" w:hAnsi="Arial Narrow"/>
          <w:sz w:val="24"/>
          <w:szCs w:val="24"/>
        </w:rPr>
        <w:t>dell’ amministrazione</w:t>
      </w:r>
      <w:proofErr w:type="gramEnd"/>
      <w:r w:rsidRPr="00A42DA6">
        <w:rPr>
          <w:rFonts w:ascii="Arial Narrow" w:hAnsi="Arial Narrow"/>
          <w:sz w:val="24"/>
          <w:szCs w:val="24"/>
        </w:rPr>
        <w:t xml:space="preserve"> comunale.</w:t>
      </w:r>
    </w:p>
    <w:p w14:paraId="50F8731F" w14:textId="77777777" w:rsidR="00357495" w:rsidRPr="00A42DA6" w:rsidRDefault="00357495" w:rsidP="002A247D">
      <w:pPr>
        <w:keepNext/>
        <w:widowControl/>
        <w:numPr>
          <w:ilvl w:val="0"/>
          <w:numId w:val="31"/>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sia inoltrata all'ufficio competente dell’amministrazione comunale. </w:t>
      </w:r>
    </w:p>
    <w:p w14:paraId="66653F94" w14:textId="77777777"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I dipendenti cui l’amministrazione fornisce le divise o il vestiario devono usare in servizio il suddetto vestiario, avendo cura che sia decoroso e ordinato; gli addetti all’ufficio per le relazioni con il pubblico, agli sportelli e agli uffici a contatto con il pubblico debbono usare un abbigliamento conveniente all’ufficio cui sono preposti, avuto riguardo al decoro e all’immagine dell’amministrazione</w:t>
      </w:r>
      <w:r w:rsidRPr="00A42DA6">
        <w:rPr>
          <w:rFonts w:ascii="Arial Narrow" w:hAnsi="Arial Narrow"/>
          <w:b/>
          <w:sz w:val="24"/>
          <w:szCs w:val="24"/>
        </w:rPr>
        <w:t>.</w:t>
      </w:r>
    </w:p>
    <w:p w14:paraId="5545105E" w14:textId="77777777"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In servizio o negli uffici del Comune i dipendenti sono tenuti a indossare abiti non in contrasto con l’ordine pubblico e il buon costume e, comunque, compatibili con il decoro, la dignità e il prestigio dell’amministrazione; curano la loro immagine in modo da instaurare e mantenere con il pubblico un contatto socialmente apprezzabile e gradevole.</w:t>
      </w:r>
    </w:p>
    <w:p w14:paraId="5591CCCD" w14:textId="77777777"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 xml:space="preserve">Nel caso di dichiarazioni pubbliche o di altre forme di esternazioni in qualità di rappresentante dell’amministrazione, il rilascio da parte del dipendente avviene secondo </w:t>
      </w:r>
      <w:proofErr w:type="gramStart"/>
      <w:r w:rsidRPr="00A42DA6">
        <w:rPr>
          <w:rFonts w:ascii="Arial Narrow" w:hAnsi="Arial Narrow"/>
          <w:sz w:val="24"/>
          <w:szCs w:val="24"/>
        </w:rPr>
        <w:t>le  direttive</w:t>
      </w:r>
      <w:proofErr w:type="gramEnd"/>
      <w:r w:rsidRPr="00A42DA6">
        <w:rPr>
          <w:rFonts w:ascii="Arial Narrow" w:hAnsi="Arial Narrow"/>
          <w:sz w:val="24"/>
          <w:szCs w:val="24"/>
        </w:rPr>
        <w:t xml:space="preserve"> dell’amministrazione.</w:t>
      </w:r>
    </w:p>
    <w:p w14:paraId="556AA877" w14:textId="77777777"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Salvo il diritto di esprimere valutazioni e diffondere informazioni a tutela dei diritti sindacali, il dipendente comunale si astiene da dichiarazioni pubbliche offensive nei confronti dell'amministrazione comunale.</w:t>
      </w:r>
    </w:p>
    <w:p w14:paraId="77CDCED2" w14:textId="77777777" w:rsidR="00357495" w:rsidRPr="00A42DA6" w:rsidRDefault="00357495" w:rsidP="00F62DC9">
      <w:pPr>
        <w:keepNext/>
        <w:widowControl/>
        <w:autoSpaceDE/>
        <w:autoSpaceDN/>
        <w:adjustRightInd/>
        <w:jc w:val="center"/>
        <w:rPr>
          <w:rFonts w:ascii="Arial Narrow" w:hAnsi="Arial Narrow"/>
          <w:b/>
          <w:sz w:val="24"/>
          <w:szCs w:val="24"/>
        </w:rPr>
      </w:pPr>
    </w:p>
    <w:p w14:paraId="2D843637"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13 Disposizioni particolari per i dirigenti</w:t>
      </w:r>
    </w:p>
    <w:p w14:paraId="4420B36C" w14:textId="77777777"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Ferma restando l'applicazione delle altre disposizioni del codice, le norme del presente articolo si applicano ai dirigenti comunali, ivi compresi i titolari di incarico ai sensi dell'articolo 110 del decreto legislativo 18 agosto 2000, n. 267, nonché i titolari di incarico ai sensi dell'articolo 90 del decreto legislativo 18 agosto 2000, n. 267, ove tale incarico sia conferito con qualifica dirigenziale.</w:t>
      </w:r>
    </w:p>
    <w:p w14:paraId="35900F1A" w14:textId="77777777"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lastRenderedPageBreak/>
        <w:t xml:space="preserve">Il dirigente comunale svolge con diligenza le funzioni a esso spettanti in base all'atto di conferimento dell'incarico, persegue gli obiettivi assegnati e adotta un comportamento organizzativo adeguato </w:t>
      </w:r>
      <w:proofErr w:type="gramStart"/>
      <w:r w:rsidRPr="00A42DA6">
        <w:rPr>
          <w:rFonts w:ascii="Arial Narrow" w:hAnsi="Arial Narrow"/>
          <w:sz w:val="24"/>
          <w:szCs w:val="24"/>
        </w:rPr>
        <w:t>per l'assolvimento</w:t>
      </w:r>
      <w:proofErr w:type="gramEnd"/>
      <w:r w:rsidRPr="00A42DA6">
        <w:rPr>
          <w:rFonts w:ascii="Arial Narrow" w:hAnsi="Arial Narrow"/>
          <w:sz w:val="24"/>
          <w:szCs w:val="24"/>
        </w:rPr>
        <w:t xml:space="preserve"> dell'incarico.</w:t>
      </w:r>
    </w:p>
    <w:p w14:paraId="72A01C41" w14:textId="77777777"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la struttura che dovrà dirigere o che siano coinvolti nelle decisioni o nelle attività a esse inerenti. Il dirigente comunale fornisce le informazioni sulla propria situazione patrimoniale e le dichiarazioni annuali dei redditi soggetti all'imposta sui redditi delle persone fisiche previste dalla legge. I dati sono comunicati e aggiornati secondo le modalità indicate dall'Amministrazione. In ogni caso valgono per i dirigenti le stesse norme, in quanto compatibili, in tema di incompatibilità e di incarichi, previste per la generalità dei dipendenti comunali. Nel caso del personale dirigenziale la potestà autorizzatoria e l’esercizio degli specifici controlli sono svolti secondo le competenze stabilite dall’Ordinamento.</w:t>
      </w:r>
    </w:p>
    <w:p w14:paraId="0368D238" w14:textId="77777777"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assume atteggiamenti leali e trasparenti e adotta un comportamento esemplare e imparziale nei rapporti con i colleghi, i collaboratori e i destinatari dell'azione amministrativa. Il dirigente comunale cura, altresì, che le risorse assegnate al suo ufficio siano utilizzate per finalità esclusivamente istituzionali e, in nessun caso, per esigenze personali.</w:t>
      </w:r>
    </w:p>
    <w:p w14:paraId="67555155" w14:textId="77777777"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cura, compatibilmente con le risorse disponibili, il benessere organizzativo nella struttura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14:paraId="4F1E2369" w14:textId="77777777"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assegna l'istruttoria delle pratiche sulla base di un'equa ripartizione del carico di lavoro, tenendo conto delle capacità, delle attitudini e della professionalità del personale a sua disposizione, tenuto conto degli esiti e risultanze delle indagini sul benessere organizzativo. Il dirigente affida gli incarichi aggiuntivi in base alla professionalità e, per quanto possibile, secondo criteri di rotazione.</w:t>
      </w:r>
    </w:p>
    <w:p w14:paraId="524164CF" w14:textId="77777777"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svolge la valutazione del personale assegnato alla struttura cui è preposto con imparzialità e rispettando le indicazioni e i tempi prescritti.</w:t>
      </w:r>
    </w:p>
    <w:p w14:paraId="31C54818" w14:textId="77777777"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w:t>
      </w:r>
    </w:p>
    <w:p w14:paraId="786B93F6" w14:textId="77777777" w:rsidR="00357495" w:rsidRPr="00A42DA6" w:rsidRDefault="00357495" w:rsidP="002A247D">
      <w:pPr>
        <w:keepNext/>
        <w:widowControl/>
        <w:numPr>
          <w:ilvl w:val="0"/>
          <w:numId w:val="46"/>
        </w:numPr>
        <w:autoSpaceDE/>
        <w:autoSpaceDN/>
        <w:adjustRightInd/>
        <w:jc w:val="both"/>
        <w:rPr>
          <w:rFonts w:ascii="Arial Narrow" w:hAnsi="Arial Narrow"/>
          <w:sz w:val="24"/>
          <w:szCs w:val="24"/>
        </w:rPr>
      </w:pPr>
      <w:r w:rsidRPr="00A42DA6">
        <w:rPr>
          <w:rFonts w:ascii="Arial Narrow" w:hAnsi="Arial Narrow"/>
          <w:sz w:val="24"/>
          <w:szCs w:val="24"/>
        </w:rPr>
        <w:t>in merito all’equa ripartizione dei carichi di lavoro, ha l’obbligo di rilevare e tenere conto degli eventuali scostamenti dovuti alla negligenza di alcuni dipendenti;</w:t>
      </w:r>
    </w:p>
    <w:p w14:paraId="52183D00" w14:textId="77777777" w:rsidR="00357495" w:rsidRPr="00A42DA6" w:rsidRDefault="00357495" w:rsidP="002A247D">
      <w:pPr>
        <w:keepNext/>
        <w:widowControl/>
        <w:numPr>
          <w:ilvl w:val="0"/>
          <w:numId w:val="46"/>
        </w:numPr>
        <w:autoSpaceDE/>
        <w:autoSpaceDN/>
        <w:adjustRightInd/>
        <w:jc w:val="both"/>
        <w:rPr>
          <w:rFonts w:ascii="Arial Narrow" w:hAnsi="Arial Narrow"/>
          <w:sz w:val="24"/>
          <w:szCs w:val="24"/>
        </w:rPr>
      </w:pPr>
      <w:r w:rsidRPr="00A42DA6">
        <w:rPr>
          <w:rFonts w:ascii="Arial Narrow" w:hAnsi="Arial Narrow"/>
          <w:sz w:val="24"/>
          <w:szCs w:val="24"/>
        </w:rPr>
        <w:t>vigila sulla corretta registrazione delle presenze da parte dei dipendenti e controlla che l’uso dei permessi di astensione avvenga effettivamente per le ragioni e nei limiti previsti dalla legge e dai contratti collettivi, segnalando eventuali irregolarità all’Ufficio per i procedimenti disciplinari, ferme restando le iniziative disciplinari di sua competenza.</w:t>
      </w:r>
    </w:p>
    <w:p w14:paraId="06E913ED" w14:textId="77777777"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intraprende con tempestività le iniziative necessarie ove venga a conoscenza di un illecito, attiva e conclude, se competente, il procedimento disciplinare, ovvero segnala tempestivamente l'illecito all'ufficio per i procedimenti disciplinari e provvede ad inoltrare tempestiva denuncia all'autorità giudiziaria penale o segnalazione alla Corte dei conti per le rispettive competenze, dandone comunicazione al responsabile per la prevenzione della corruzione. Nel caso in cui riceva segnalazione di un illecito da parte di un dipendente comunale, adotta ogni cautela di legge affinché sia tutelato il segnalante e non sia indebitamente rilevata la sua identità nel procedimento disciplinare, ai sensi dell'</w:t>
      </w:r>
      <w:r w:rsidRPr="00A42DA6">
        <w:rPr>
          <w:rFonts w:ascii="Arial Narrow" w:hAnsi="Arial Narrow"/>
          <w:i/>
          <w:iCs/>
          <w:sz w:val="24"/>
          <w:szCs w:val="24"/>
        </w:rPr>
        <w:t xml:space="preserve">articolo </w:t>
      </w:r>
      <w:r w:rsidRPr="00A42DA6">
        <w:rPr>
          <w:rFonts w:ascii="Arial Narrow" w:hAnsi="Arial Narrow"/>
          <w:sz w:val="24"/>
          <w:szCs w:val="24"/>
        </w:rPr>
        <w:t>54-bis del decreto legislativo n. 165 del 2001, secondo quanto previsto nel precedente articolo 8.</w:t>
      </w:r>
    </w:p>
    <w:p w14:paraId="36AE264B" w14:textId="77777777"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 comunale.</w:t>
      </w:r>
    </w:p>
    <w:p w14:paraId="51FFD1C1" w14:textId="77777777"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ha l’obbligo di osservare e di vigilare sul rispetto delle regole in materia di incompatibilità, cumulo di impieghi e incarichi di lavoro da parte dei propri dipendenti, al fine di evitare pratiche illecite di doppio lavoro.</w:t>
      </w:r>
      <w:r w:rsidRPr="00A42DA6">
        <w:rPr>
          <w:rFonts w:ascii="Arial Narrow" w:hAnsi="Arial Narrow"/>
          <w:sz w:val="24"/>
          <w:szCs w:val="24"/>
        </w:rPr>
        <w:cr/>
      </w:r>
    </w:p>
    <w:p w14:paraId="5E1EB007"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br w:type="column"/>
      </w:r>
      <w:r w:rsidRPr="00A42DA6">
        <w:rPr>
          <w:rFonts w:ascii="Arial Narrow" w:hAnsi="Arial Narrow"/>
          <w:b/>
          <w:sz w:val="24"/>
          <w:szCs w:val="24"/>
        </w:rPr>
        <w:lastRenderedPageBreak/>
        <w:t>Art. 14 Contratti ed altri atti negoziali</w:t>
      </w:r>
    </w:p>
    <w:p w14:paraId="5A53F15B" w14:textId="77777777" w:rsidR="00357495" w:rsidRPr="00A42DA6" w:rsidRDefault="00357495" w:rsidP="002A247D">
      <w:pPr>
        <w:keepNext/>
        <w:widowControl/>
        <w:numPr>
          <w:ilvl w:val="0"/>
          <w:numId w:val="32"/>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Nella conclusione di accordi e negozi e nella stipulazione di contratti per conto dell'amministrazione comunale, e nella fase di esecuzione degli stessi, il dipendente non ricorre a mediazione di terzi, né corrisponde o promette ad </w:t>
      </w:r>
      <w:proofErr w:type="gramStart"/>
      <w:r w:rsidRPr="00A42DA6">
        <w:rPr>
          <w:rFonts w:ascii="Arial Narrow" w:eastAsia="Calibri" w:hAnsi="Arial Narrow"/>
          <w:sz w:val="24"/>
          <w:szCs w:val="24"/>
          <w:lang w:eastAsia="en-US"/>
        </w:rPr>
        <w:t>alcuno utilità</w:t>
      </w:r>
      <w:proofErr w:type="gramEnd"/>
      <w:r w:rsidRPr="00A42DA6">
        <w:rPr>
          <w:rFonts w:ascii="Arial Narrow" w:eastAsia="Calibri" w:hAnsi="Arial Narrow"/>
          <w:sz w:val="24"/>
          <w:szCs w:val="24"/>
          <w:lang w:eastAsia="en-US"/>
        </w:rPr>
        <w:t xml:space="preserve"> a titolo di intermediazione, né per facilitare o aver facilitato la conclusione o l'esecuzione del contratto. Il presente comma non si applica ai casi in cui l'amministrazione comunale abbia deciso di ricorrere all'attività di intermediazione professionale. </w:t>
      </w:r>
    </w:p>
    <w:p w14:paraId="615F10B7" w14:textId="77777777" w:rsidR="00357495" w:rsidRPr="00A42DA6" w:rsidRDefault="00357495" w:rsidP="002A247D">
      <w:pPr>
        <w:keepNext/>
        <w:widowControl/>
        <w:numPr>
          <w:ilvl w:val="0"/>
          <w:numId w:val="32"/>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comunale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w:t>
      </w:r>
      <w:proofErr w:type="gramStart"/>
      <w:r w:rsidRPr="00A42DA6">
        <w:rPr>
          <w:rFonts w:ascii="Arial Narrow" w:eastAsia="Calibri" w:hAnsi="Arial Narrow"/>
          <w:sz w:val="24"/>
          <w:szCs w:val="24"/>
          <w:lang w:eastAsia="en-US"/>
        </w:rPr>
        <w:t>codice civile</w:t>
      </w:r>
      <w:proofErr w:type="gramEnd"/>
      <w:r w:rsidRPr="00A42DA6">
        <w:rPr>
          <w:rFonts w:ascii="Arial Narrow" w:eastAsia="Calibri" w:hAnsi="Arial Narrow"/>
          <w:sz w:val="24"/>
          <w:szCs w:val="24"/>
          <w:lang w:eastAsia="en-US"/>
        </w:rPr>
        <w:t xml:space="preserve">. Nel caso in cui l'amministrazione comunale concluda contratti di appalto, fornitura, servizio, finanziamento o assicurazione, con imprese con le quali il dipendente comunale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della struttura cui appartiene. </w:t>
      </w:r>
    </w:p>
    <w:p w14:paraId="17112276" w14:textId="77777777" w:rsidR="00357495" w:rsidRPr="00A42DA6" w:rsidRDefault="00357495" w:rsidP="002A247D">
      <w:pPr>
        <w:keepNext/>
        <w:widowControl/>
        <w:numPr>
          <w:ilvl w:val="0"/>
          <w:numId w:val="32"/>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che conclude accordi o negozi ovvero stipula contratti a titolo privato, ad eccezione di quelli conclusi ai sensi dell'articolo 1342 del </w:t>
      </w:r>
      <w:proofErr w:type="gramStart"/>
      <w:r w:rsidRPr="00A42DA6">
        <w:rPr>
          <w:rFonts w:ascii="Arial Narrow" w:eastAsia="Calibri" w:hAnsi="Arial Narrow"/>
          <w:sz w:val="24"/>
          <w:szCs w:val="24"/>
          <w:lang w:eastAsia="en-US"/>
        </w:rPr>
        <w:t>codice civile</w:t>
      </w:r>
      <w:proofErr w:type="gramEnd"/>
      <w:r w:rsidRPr="00A42DA6">
        <w:rPr>
          <w:rFonts w:ascii="Arial Narrow" w:eastAsia="Calibri" w:hAnsi="Arial Narrow"/>
          <w:sz w:val="24"/>
          <w:szCs w:val="24"/>
          <w:lang w:eastAsia="en-US"/>
        </w:rPr>
        <w:t>, con persone fisiche o giuridiche private con le quali abbia concluso, nel biennio precedente, contratti di appalto, fornitura, servizio, finanziamento ed assicurazione, per conto dell'amministrazione comunale, ne informa per iscritto il dirigente dell'ufficio.</w:t>
      </w:r>
    </w:p>
    <w:p w14:paraId="0763C484" w14:textId="77777777" w:rsidR="00357495" w:rsidRPr="00A42DA6" w:rsidRDefault="00357495" w:rsidP="002A247D">
      <w:pPr>
        <w:keepNext/>
        <w:widowControl/>
        <w:numPr>
          <w:ilvl w:val="0"/>
          <w:numId w:val="32"/>
        </w:numPr>
        <w:autoSpaceDE/>
        <w:autoSpaceDN/>
        <w:adjustRightInd/>
        <w:jc w:val="both"/>
        <w:rPr>
          <w:rFonts w:ascii="Arial Narrow" w:hAnsi="Arial Narrow"/>
          <w:sz w:val="24"/>
          <w:szCs w:val="24"/>
        </w:rPr>
      </w:pPr>
      <w:r w:rsidRPr="00A42DA6">
        <w:rPr>
          <w:rFonts w:ascii="Arial Narrow" w:hAnsi="Arial Narrow"/>
          <w:sz w:val="24"/>
          <w:szCs w:val="24"/>
        </w:rPr>
        <w:t>Se nelle situazioni di cui ai commi 2 e 3 si trova il dirigente, questi informa per iscritto il responsabile per la prevenzione della corruzione.</w:t>
      </w:r>
    </w:p>
    <w:p w14:paraId="19769F8C" w14:textId="77777777" w:rsidR="00357495" w:rsidRPr="00A42DA6" w:rsidRDefault="00357495" w:rsidP="002A247D">
      <w:pPr>
        <w:keepNext/>
        <w:widowControl/>
        <w:numPr>
          <w:ilvl w:val="0"/>
          <w:numId w:val="32"/>
        </w:numPr>
        <w:autoSpaceDE/>
        <w:autoSpaceDN/>
        <w:adjustRightInd/>
        <w:jc w:val="both"/>
        <w:rPr>
          <w:rFonts w:ascii="Arial Narrow" w:hAnsi="Arial Narrow"/>
          <w:sz w:val="24"/>
          <w:szCs w:val="24"/>
        </w:rPr>
      </w:pPr>
      <w:r w:rsidRPr="00A42DA6">
        <w:rPr>
          <w:rFonts w:ascii="Arial Narrow" w:hAnsi="Arial Narrow"/>
          <w:sz w:val="24"/>
          <w:szCs w:val="24"/>
        </w:rPr>
        <w:t>Il dipendente comunale che riceva, da persone fisiche o giuridiche partecipanti a procedure negoziali nelle quali sia parte l'amministrazione, rimostranze orali o scritte sull'operato dell'ufficio o su quello dei propri collaboratori, ne informa immediatamente, di regola per iscritto, il proprio dirigente.</w:t>
      </w:r>
    </w:p>
    <w:p w14:paraId="76D37C0C" w14:textId="77777777" w:rsidR="00357495" w:rsidRPr="00A42DA6" w:rsidRDefault="00357495" w:rsidP="002A247D">
      <w:pPr>
        <w:keepNext/>
        <w:widowControl/>
        <w:numPr>
          <w:ilvl w:val="0"/>
          <w:numId w:val="32"/>
        </w:numPr>
        <w:autoSpaceDE/>
        <w:autoSpaceDN/>
        <w:adjustRightInd/>
        <w:jc w:val="both"/>
        <w:rPr>
          <w:rFonts w:ascii="Arial Narrow" w:hAnsi="Arial Narrow"/>
          <w:sz w:val="24"/>
          <w:szCs w:val="24"/>
        </w:rPr>
      </w:pPr>
      <w:proofErr w:type="gramStart"/>
      <w:r w:rsidRPr="00A42DA6">
        <w:rPr>
          <w:rFonts w:ascii="Arial Narrow" w:hAnsi="Arial Narrow"/>
          <w:sz w:val="24"/>
          <w:szCs w:val="24"/>
        </w:rPr>
        <w:t>E’</w:t>
      </w:r>
      <w:proofErr w:type="gramEnd"/>
      <w:r w:rsidRPr="00A42DA6">
        <w:rPr>
          <w:rFonts w:ascii="Arial Narrow" w:hAnsi="Arial Narrow"/>
          <w:sz w:val="24"/>
          <w:szCs w:val="24"/>
        </w:rPr>
        <w:t xml:space="preserve"> fatto divieto al dipendente di concordare incontri, se non nei casi previsti dalle procedure di gara, con i concorrenti, anche potenziali, alle procedure medesime o dare loro appuntamenti informali. Eventuali richieste di chiarimento per procedure di gara, che non attengano ad aspetti meramente formali delle procedure stesse, devono essere formalizzate per iscritto dai soggetti interessati e i contenuti delle relative risposte, se di interesse generale, sono resi noti mediante pubblicazione sul sito istituzionale dell’ente nella medesima sezione ove sono riportati gli atti di avvio della procedura di gara. Nelle risposte a quesiti occorre rispettare la parità di trattamento e garantire l’uguale accesso alle informazioni da parte di tutti i soggetti potenzialmente interessati a partecipare alla procedura di gara.</w:t>
      </w:r>
    </w:p>
    <w:p w14:paraId="2A4ACF6C" w14:textId="77777777" w:rsidR="00357495" w:rsidRPr="00A42DA6" w:rsidRDefault="00357495" w:rsidP="00F62DC9">
      <w:pPr>
        <w:keepNext/>
        <w:widowControl/>
        <w:autoSpaceDE/>
        <w:autoSpaceDN/>
        <w:adjustRightInd/>
        <w:jc w:val="both"/>
        <w:rPr>
          <w:rFonts w:ascii="Arial Narrow" w:hAnsi="Arial Narrow"/>
          <w:b/>
          <w:sz w:val="24"/>
          <w:szCs w:val="24"/>
        </w:rPr>
      </w:pPr>
    </w:p>
    <w:p w14:paraId="13042DD7"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15 Vigilanza, monitoraggio e attività formative</w:t>
      </w:r>
    </w:p>
    <w:p w14:paraId="225F4F26" w14:textId="77777777"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Ai sensi dell'articolo 54, comma 6, del decreto legislativo 30 marzo 2001, n. 165, vigilano sull'applicazione del presente Codice e del regolamento recante il codice di comportamento dei dipendenti pubblici di cui al DPR 16/04/2013 n. 62, i dirigenti di settore e i funzionari responsabili di ciascuna struttura, le strutture di controllo interno, gli organismi di valutazione e l’ufficio di disciplina integrato dal responsabile per la prevenzione della corruzione, per le rispettive </w:t>
      </w:r>
      <w:proofErr w:type="gramStart"/>
      <w:r w:rsidRPr="00A42DA6">
        <w:rPr>
          <w:rFonts w:ascii="Arial Narrow" w:eastAsia="Calibri" w:hAnsi="Arial Narrow"/>
          <w:sz w:val="24"/>
          <w:szCs w:val="24"/>
          <w:lang w:eastAsia="en-US"/>
        </w:rPr>
        <w:t>competenze..</w:t>
      </w:r>
      <w:proofErr w:type="gramEnd"/>
      <w:r w:rsidRPr="00A42DA6">
        <w:rPr>
          <w:rFonts w:ascii="Arial Narrow" w:eastAsia="Calibri" w:hAnsi="Arial Narrow"/>
          <w:sz w:val="24"/>
          <w:szCs w:val="24"/>
          <w:lang w:eastAsia="en-US"/>
        </w:rPr>
        <w:t xml:space="preserve"> </w:t>
      </w:r>
    </w:p>
    <w:p w14:paraId="3D6C2791" w14:textId="77777777"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Ai fini dell'attività di vigilanza e monitoraggio prevista dal presente articolo, l’amministrazione comunale si avvale dell'ufficio procedimenti disciplinari istituito ai sensi dell'articolo 55-bis, comma 4, del decreto legislativo n. 165 del 2001. </w:t>
      </w:r>
    </w:p>
    <w:p w14:paraId="7936B971" w14:textId="77777777"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Le attività svolte ai sensi del presente articolo dall'ufficio procedimenti disciplinari si conformano alle eventuali previsioni contenute nei piani di prevenzione della corruzione adottate dall’amministrazione comunale ai sensi dell'articolo 1, comma 2, della legge 6 novembre 2012, n. 190. L'Ufficio per i procedimenti disciplinari, oltre alle funzioni per esso individuate dall’Ordinamento degli Uffici e dei servizi, cura, nella composizione integrata dal responsabile per la prevenzione della corruzione, l'aggiornamento del codice di comportamento dell'amministrazione, l'esame delle segnalazioni di violazione dei codici di comportamento, la raccolta delle condotte illecite accertate e sanzionate, assicurando le garanzie di cui all'articolo 54-bis del decreto legislativo n. 165 del 2001. Il responsabile per la prevenzione della corruzione cura la diffusione del codice di comportamento nell'amministrazione comunale e il monitoraggio annuale sulla sua attuazione organizzando le attività di formazione del personale per la sua conoscenza e la sua corretta applicazione. Il responsabile per la prevenzione della corruzione cura altresì la pubblicazione del codice sul sito istituzionale del Comune di Ercolano e la comunicazione dei risultati del monitoraggio all'Autorità nazionale anticorruzione, di cui all'articolo 1, comma 2, della legge 6 novembre 2012, n. 190. </w:t>
      </w:r>
    </w:p>
    <w:p w14:paraId="4375271A" w14:textId="77777777"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lastRenderedPageBreak/>
        <w:t xml:space="preserve">Ai fini dell'attivazione del procedimento disciplinare per violazione dei codici di comportamento, l'ufficio procedimenti disciplinari può chiedere all'Autorità nazionale anticorruzione parere facoltativo secondo quanto stabilito dall'articolo 1, comma 2, lettera d), della legge n. 190 del 2012. </w:t>
      </w:r>
    </w:p>
    <w:p w14:paraId="0069DE73" w14:textId="77777777"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Al personale comunale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 </w:t>
      </w:r>
    </w:p>
    <w:p w14:paraId="7887989F" w14:textId="77777777"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Dall'attuazione delle disposizioni del presente articolo non devono derivare nuovi o maggiori oneri a carico della finanza comunale. Gli uffici provvedono agli adempimenti previsti nell'ambito delle risorse umane, finanziarie, e strumentali disponibili. </w:t>
      </w:r>
    </w:p>
    <w:p w14:paraId="04F70A79" w14:textId="77777777" w:rsidR="00357495" w:rsidRPr="00A42DA6" w:rsidRDefault="00357495" w:rsidP="00F62DC9">
      <w:pPr>
        <w:keepNext/>
        <w:widowControl/>
        <w:autoSpaceDE/>
        <w:autoSpaceDN/>
        <w:adjustRightInd/>
        <w:jc w:val="both"/>
        <w:rPr>
          <w:rFonts w:ascii="Arial Narrow" w:hAnsi="Arial Narrow"/>
          <w:sz w:val="24"/>
          <w:szCs w:val="24"/>
        </w:rPr>
      </w:pPr>
    </w:p>
    <w:p w14:paraId="14596574"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16 Responsabilità conseguente alla violazione dei doveri del codice</w:t>
      </w:r>
    </w:p>
    <w:p w14:paraId="4495CE09" w14:textId="77777777" w:rsidR="00357495" w:rsidRPr="00A42DA6" w:rsidRDefault="00357495" w:rsidP="002A247D">
      <w:pPr>
        <w:keepNext/>
        <w:widowControl/>
        <w:numPr>
          <w:ilvl w:val="0"/>
          <w:numId w:val="3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La violazione degli obblighi previsti dal presente Codice integra comportamenti contrari ai doveri d'ufficio. Ferme restando le ipotesi in cui la violazione delle disposizioni contenute nel presente Codice, e dei doveri e degli obblighi previsti dal Piano di prevenzione della corruzione, dà luogo anche a responsabilità penale, civile, amministrativa o contabile del dipendente comunale, essa è fonte di responsabilità disciplinare accertata all'esito del procedimento disciplinare, nel rispetto dei principi di gradualità e proporzionalità delle sanzioni. </w:t>
      </w:r>
    </w:p>
    <w:p w14:paraId="420E0044" w14:textId="77777777" w:rsidR="00357495" w:rsidRPr="00A42DA6" w:rsidRDefault="00357495" w:rsidP="002A247D">
      <w:pPr>
        <w:keepNext/>
        <w:widowControl/>
        <w:numPr>
          <w:ilvl w:val="0"/>
          <w:numId w:val="34"/>
        </w:numPr>
        <w:autoSpaceDE/>
        <w:autoSpaceDN/>
        <w:adjustRightInd/>
        <w:jc w:val="both"/>
        <w:rPr>
          <w:rFonts w:ascii="Arial Narrow" w:hAnsi="Arial Narrow"/>
          <w:sz w:val="24"/>
          <w:szCs w:val="24"/>
        </w:rPr>
      </w:pPr>
      <w:r w:rsidRPr="00A42DA6">
        <w:rPr>
          <w:rFonts w:ascii="Arial Narrow" w:hAnsi="Arial Narrow"/>
          <w:sz w:val="24"/>
          <w:szCs w:val="24"/>
        </w:rPr>
        <w:t>Ai fini della determinazione del tipo e dell'entità della sanzione disciplinare concretamente applicabile, la violazione è valutata in ogni singolo caso con riguardo alla gravità del comportamento e all'entità del pregiudizio derivatone al decoro o al prestigio dell'amministrazione comunale. Le sanzioni applicabili sono quelle previste dalla legge, dai regolamenti e dai contratti collettivi, incluse quelle espulsive.</w:t>
      </w:r>
    </w:p>
    <w:p w14:paraId="2E2D181B" w14:textId="77777777" w:rsidR="00357495" w:rsidRPr="00A42DA6" w:rsidRDefault="00357495" w:rsidP="002A247D">
      <w:pPr>
        <w:keepNext/>
        <w:widowControl/>
        <w:numPr>
          <w:ilvl w:val="0"/>
          <w:numId w:val="34"/>
        </w:numPr>
        <w:autoSpaceDE/>
        <w:autoSpaceDN/>
        <w:adjustRightInd/>
        <w:jc w:val="both"/>
        <w:rPr>
          <w:rFonts w:ascii="Arial Narrow" w:hAnsi="Arial Narrow"/>
          <w:sz w:val="24"/>
          <w:szCs w:val="24"/>
        </w:rPr>
      </w:pPr>
      <w:r w:rsidRPr="00A42DA6">
        <w:rPr>
          <w:rFonts w:ascii="Arial Narrow" w:hAnsi="Arial Narrow"/>
          <w:sz w:val="24"/>
          <w:szCs w:val="24"/>
        </w:rPr>
        <w:t>Le sanzioni espulsive possono essere applicate esclusivamente nei seguenti casi, da valutare in relazione alla gravità:</w:t>
      </w:r>
    </w:p>
    <w:p w14:paraId="130290C3" w14:textId="77777777" w:rsidR="00357495" w:rsidRPr="00A42DA6" w:rsidRDefault="00357495" w:rsidP="002A247D">
      <w:pPr>
        <w:keepNext/>
        <w:widowControl/>
        <w:numPr>
          <w:ilvl w:val="1"/>
          <w:numId w:val="40"/>
        </w:numPr>
        <w:autoSpaceDE/>
        <w:autoSpaceDN/>
        <w:adjustRightInd/>
        <w:jc w:val="both"/>
        <w:rPr>
          <w:rFonts w:ascii="Arial Narrow" w:hAnsi="Arial Narrow"/>
          <w:sz w:val="24"/>
          <w:szCs w:val="24"/>
        </w:rPr>
      </w:pPr>
      <w:r w:rsidRPr="00A42DA6">
        <w:rPr>
          <w:rFonts w:ascii="Arial Narrow" w:hAnsi="Arial Narrow"/>
          <w:sz w:val="24"/>
          <w:szCs w:val="24"/>
        </w:rPr>
        <w:t>quando vi sia stata violazione delle disposizioni di cui all’art. 4 del presente codice qualora concorra la non modicità del valore del regalo o delle altre utilità e l'immediata correlazione di questi ultimi con il compimento di un atto o di un'attività tipici dell'ufficio di appartenenza del dipendente comunale;</w:t>
      </w:r>
    </w:p>
    <w:p w14:paraId="64785138" w14:textId="77777777" w:rsidR="00357495" w:rsidRPr="00A42DA6" w:rsidRDefault="00357495" w:rsidP="002A247D">
      <w:pPr>
        <w:keepNext/>
        <w:widowControl/>
        <w:numPr>
          <w:ilvl w:val="1"/>
          <w:numId w:val="40"/>
        </w:numPr>
        <w:autoSpaceDE/>
        <w:autoSpaceDN/>
        <w:adjustRightInd/>
        <w:jc w:val="both"/>
        <w:rPr>
          <w:rFonts w:ascii="Arial Narrow" w:hAnsi="Arial Narrow"/>
          <w:sz w:val="24"/>
          <w:szCs w:val="24"/>
        </w:rPr>
      </w:pPr>
      <w:r w:rsidRPr="00A42DA6">
        <w:rPr>
          <w:rFonts w:ascii="Arial Narrow" w:hAnsi="Arial Narrow"/>
          <w:sz w:val="24"/>
          <w:szCs w:val="24"/>
        </w:rPr>
        <w:t xml:space="preserve">quando il dipendente comunale abbia costretto altri dipendenti </w:t>
      </w:r>
      <w:proofErr w:type="gramStart"/>
      <w:r w:rsidRPr="00A42DA6">
        <w:rPr>
          <w:rFonts w:ascii="Arial Narrow" w:hAnsi="Arial Narrow"/>
          <w:sz w:val="24"/>
          <w:szCs w:val="24"/>
        </w:rPr>
        <w:t>ad</w:t>
      </w:r>
      <w:proofErr w:type="gramEnd"/>
      <w:r w:rsidRPr="00A42DA6">
        <w:rPr>
          <w:rFonts w:ascii="Arial Narrow" w:hAnsi="Arial Narrow"/>
          <w:sz w:val="24"/>
          <w:szCs w:val="24"/>
        </w:rPr>
        <w:t xml:space="preserve"> aderire ad associazioni od organizzazioni esercitando pressioni a tale fine, promettendo vantaggi o prospettando svantaggi di carriera;</w:t>
      </w:r>
    </w:p>
    <w:p w14:paraId="76D0BD03" w14:textId="77777777" w:rsidR="00357495" w:rsidRPr="00A42DA6" w:rsidRDefault="00357495" w:rsidP="002A247D">
      <w:pPr>
        <w:keepNext/>
        <w:widowControl/>
        <w:numPr>
          <w:ilvl w:val="1"/>
          <w:numId w:val="40"/>
        </w:numPr>
        <w:autoSpaceDE/>
        <w:autoSpaceDN/>
        <w:adjustRightInd/>
        <w:jc w:val="both"/>
        <w:rPr>
          <w:rFonts w:ascii="Arial Narrow" w:hAnsi="Arial Narrow"/>
          <w:sz w:val="24"/>
          <w:szCs w:val="24"/>
        </w:rPr>
      </w:pPr>
      <w:r w:rsidRPr="00A42DA6">
        <w:rPr>
          <w:rFonts w:ascii="Arial Narrow" w:hAnsi="Arial Narrow"/>
          <w:sz w:val="24"/>
          <w:szCs w:val="24"/>
        </w:rPr>
        <w:t xml:space="preserve">quando il dipendente comunale abbia concluso,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w:t>
      </w:r>
      <w:proofErr w:type="gramStart"/>
      <w:r w:rsidRPr="00A42DA6">
        <w:rPr>
          <w:rFonts w:ascii="Arial Narrow" w:hAnsi="Arial Narrow"/>
          <w:sz w:val="24"/>
          <w:szCs w:val="24"/>
        </w:rPr>
        <w:t>codice civile</w:t>
      </w:r>
      <w:proofErr w:type="gramEnd"/>
      <w:r w:rsidRPr="00A42DA6">
        <w:rPr>
          <w:rFonts w:ascii="Arial Narrow" w:hAnsi="Arial Narrow"/>
          <w:sz w:val="24"/>
          <w:szCs w:val="24"/>
        </w:rPr>
        <w:t>;</w:t>
      </w:r>
    </w:p>
    <w:p w14:paraId="40F01CF7" w14:textId="77777777" w:rsidR="00357495" w:rsidRPr="00A42DA6" w:rsidRDefault="00357495" w:rsidP="002A247D">
      <w:pPr>
        <w:keepNext/>
        <w:widowControl/>
        <w:numPr>
          <w:ilvl w:val="0"/>
          <w:numId w:val="34"/>
        </w:numPr>
        <w:autoSpaceDE/>
        <w:autoSpaceDN/>
        <w:adjustRightInd/>
        <w:jc w:val="both"/>
        <w:rPr>
          <w:rFonts w:ascii="Arial Narrow" w:hAnsi="Arial Narrow"/>
          <w:sz w:val="24"/>
          <w:szCs w:val="24"/>
        </w:rPr>
      </w:pPr>
      <w:r w:rsidRPr="00A42DA6">
        <w:rPr>
          <w:rFonts w:ascii="Arial Narrow" w:hAnsi="Arial Narrow"/>
          <w:sz w:val="24"/>
          <w:szCs w:val="24"/>
        </w:rPr>
        <w:t>Le sanzioni di cui al precedente comma 3 si applicano altresì nei casi di recidiva dei seguenti illeciti:</w:t>
      </w:r>
    </w:p>
    <w:p w14:paraId="569419C1" w14:textId="77777777" w:rsidR="00357495" w:rsidRPr="00A42DA6" w:rsidRDefault="00357495" w:rsidP="002A247D">
      <w:pPr>
        <w:keepNext/>
        <w:widowControl/>
        <w:numPr>
          <w:ilvl w:val="0"/>
          <w:numId w:val="41"/>
        </w:numPr>
        <w:autoSpaceDE/>
        <w:autoSpaceDN/>
        <w:adjustRightInd/>
        <w:jc w:val="both"/>
        <w:rPr>
          <w:rFonts w:ascii="Arial Narrow" w:hAnsi="Arial Narrow"/>
          <w:sz w:val="24"/>
          <w:szCs w:val="24"/>
        </w:rPr>
      </w:pPr>
      <w:r w:rsidRPr="00A42DA6">
        <w:rPr>
          <w:rFonts w:ascii="Arial Narrow" w:hAnsi="Arial Narrow"/>
          <w:sz w:val="24"/>
          <w:szCs w:val="24"/>
        </w:rPr>
        <w:t>il dipendente comunale abbia accettato incarichi di collaborazione da soggetti privati che abbiano, o abbiano avuto nel biennio precedente, un interesse economico significativo in decisioni o attività inerenti all'ufficio di appartenenza del dipendente medesimo;</w:t>
      </w:r>
    </w:p>
    <w:p w14:paraId="0AACDBC8" w14:textId="77777777" w:rsidR="00357495" w:rsidRPr="00A42DA6" w:rsidRDefault="00357495" w:rsidP="002A247D">
      <w:pPr>
        <w:keepNext/>
        <w:widowControl/>
        <w:numPr>
          <w:ilvl w:val="0"/>
          <w:numId w:val="41"/>
        </w:numPr>
        <w:autoSpaceDE/>
        <w:autoSpaceDN/>
        <w:adjustRightInd/>
        <w:jc w:val="both"/>
        <w:rPr>
          <w:rFonts w:ascii="Arial Narrow" w:hAnsi="Arial Narrow"/>
          <w:sz w:val="24"/>
          <w:szCs w:val="24"/>
        </w:rPr>
      </w:pPr>
      <w:r w:rsidRPr="00A42DA6">
        <w:rPr>
          <w:rFonts w:ascii="Arial Narrow" w:hAnsi="Arial Narrow"/>
          <w:sz w:val="24"/>
          <w:szCs w:val="24"/>
        </w:rPr>
        <w:t>il dipendente comunale abbia preso decisioni o svolto attività inerenti alle sue mansioni in situazioni di conflitto di interessi con interessi personali, del coniuge, di conviventi, di parenti e affini entro il secondo grado. Il conflitto può riguardare interessi di qualsiasi natura, anche non patrimoniali, come quelli derivanti dall'intento di voler assecondare pressioni politiche, sindacali o dei superiori gerarchici;</w:t>
      </w:r>
    </w:p>
    <w:p w14:paraId="247832E4" w14:textId="77777777" w:rsidR="00357495" w:rsidRPr="00A42DA6" w:rsidRDefault="00357495" w:rsidP="002A247D">
      <w:pPr>
        <w:keepNext/>
        <w:widowControl/>
        <w:numPr>
          <w:ilvl w:val="0"/>
          <w:numId w:val="41"/>
        </w:numPr>
        <w:autoSpaceDE/>
        <w:autoSpaceDN/>
        <w:adjustRightInd/>
        <w:jc w:val="both"/>
        <w:rPr>
          <w:rFonts w:ascii="Arial Narrow" w:hAnsi="Arial Narrow"/>
          <w:sz w:val="24"/>
          <w:szCs w:val="24"/>
        </w:rPr>
      </w:pPr>
      <w:r w:rsidRPr="00A42DA6">
        <w:rPr>
          <w:rFonts w:ascii="Arial Narrow" w:hAnsi="Arial Narrow"/>
          <w:sz w:val="24"/>
          <w:szCs w:val="24"/>
        </w:rPr>
        <w:t>il dirigente comunale che, nei limiti delle sue possibilità e avendone avuta preventiva conoscenza non abbia evitato che notizie non rispondenti al vero quanto all'organizzazione, all'attività e ai dipendenti pubblici siano state diffuse.</w:t>
      </w:r>
    </w:p>
    <w:p w14:paraId="32452740" w14:textId="77777777" w:rsidR="00357495" w:rsidRPr="00A42DA6" w:rsidRDefault="00357495" w:rsidP="002A247D">
      <w:pPr>
        <w:keepNext/>
        <w:widowControl/>
        <w:numPr>
          <w:ilvl w:val="0"/>
          <w:numId w:val="3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Resta ferma la comminazione del licenziamento senza preavviso per i casi già previsti dalla legge, dai regolamenti e dai contratti collettivi. </w:t>
      </w:r>
    </w:p>
    <w:p w14:paraId="21FF9499" w14:textId="77777777" w:rsidR="00357495" w:rsidRPr="00A42DA6" w:rsidRDefault="00357495" w:rsidP="002A247D">
      <w:pPr>
        <w:keepNext/>
        <w:widowControl/>
        <w:numPr>
          <w:ilvl w:val="0"/>
          <w:numId w:val="3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Restano fermi gli ulteriori obblighi e le conseguenti ipotesi di responsabilità disciplinare dei dipendenti comunali previsti da norme di legge, di regolamento o dai contratti collettivi. </w:t>
      </w:r>
    </w:p>
    <w:p w14:paraId="64F47CF5" w14:textId="77777777" w:rsidR="00357495" w:rsidRPr="00A42DA6" w:rsidRDefault="00357495" w:rsidP="00F62DC9">
      <w:pPr>
        <w:keepNext/>
        <w:widowControl/>
        <w:autoSpaceDE/>
        <w:autoSpaceDN/>
        <w:adjustRightInd/>
        <w:jc w:val="both"/>
        <w:rPr>
          <w:rFonts w:ascii="Arial Narrow" w:hAnsi="Arial Narrow"/>
          <w:sz w:val="24"/>
          <w:szCs w:val="24"/>
        </w:rPr>
      </w:pPr>
    </w:p>
    <w:p w14:paraId="126AB8DF" w14:textId="77777777"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 xml:space="preserve">Art. 17 Disposizioni finali </w:t>
      </w:r>
      <w:proofErr w:type="gramStart"/>
      <w:r w:rsidRPr="00A42DA6">
        <w:rPr>
          <w:rFonts w:ascii="Arial Narrow" w:hAnsi="Arial Narrow"/>
          <w:b/>
          <w:sz w:val="24"/>
          <w:szCs w:val="24"/>
        </w:rPr>
        <w:t>e</w:t>
      </w:r>
      <w:proofErr w:type="gramEnd"/>
      <w:r w:rsidRPr="00A42DA6">
        <w:rPr>
          <w:rFonts w:ascii="Arial Narrow" w:hAnsi="Arial Narrow"/>
          <w:b/>
          <w:sz w:val="24"/>
          <w:szCs w:val="24"/>
        </w:rPr>
        <w:t xml:space="preserve"> entrata in vigore</w:t>
      </w:r>
    </w:p>
    <w:p w14:paraId="2342EBC6" w14:textId="77777777" w:rsidR="00357495" w:rsidRPr="00A42DA6" w:rsidRDefault="00357495" w:rsidP="002A247D">
      <w:pPr>
        <w:keepNext/>
        <w:widowControl/>
        <w:numPr>
          <w:ilvl w:val="0"/>
          <w:numId w:val="35"/>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L’ amministrazione comunale dà la più ampia diffusione al presente codice ed al regolamento recante codice di comportamento dei dipendenti pubblici di cui al D.P.R. 16/04/2013 n. 62, pubblicandoli sul proprio sito internet istituzionale e nella rete intranet, nonché trasmettendoli tramite e-mail a tutti i propri </w:t>
      </w:r>
      <w:r w:rsidRPr="00A42DA6">
        <w:rPr>
          <w:rFonts w:ascii="Arial Narrow" w:eastAsia="Calibri" w:hAnsi="Arial Narrow"/>
          <w:sz w:val="24"/>
          <w:szCs w:val="24"/>
          <w:lang w:eastAsia="en-US"/>
        </w:rPr>
        <w:lastRenderedPageBreak/>
        <w:t xml:space="preserve">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comunale, contestualmente alla sottoscrizione del contratto di lavoro o, in mancanza, all'atto di conferimento dell'incarico, consegna e fa sottoscrivere ai nuovi assunti, con rapporti comunque denominati, copia del presente codice di comportamento. </w:t>
      </w:r>
    </w:p>
    <w:p w14:paraId="595BDD93" w14:textId="77777777" w:rsidR="00357495" w:rsidRPr="00A42DA6" w:rsidRDefault="00357495" w:rsidP="002A247D">
      <w:pPr>
        <w:keepNext/>
        <w:widowControl/>
        <w:numPr>
          <w:ilvl w:val="0"/>
          <w:numId w:val="35"/>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Il presente codice entra in vigore all’atto dell’intervenuta esecutività del provvedimento approvativo.</w:t>
      </w:r>
    </w:p>
    <w:sectPr w:rsidR="00357495" w:rsidRPr="00A42DA6" w:rsidSect="00BB11B2">
      <w:pgSz w:w="11906" w:h="16838"/>
      <w:pgMar w:top="567" w:right="1134" w:bottom="851"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117DE" w14:textId="77777777" w:rsidR="00842BF6" w:rsidRDefault="00842BF6">
      <w:r>
        <w:separator/>
      </w:r>
    </w:p>
  </w:endnote>
  <w:endnote w:type="continuationSeparator" w:id="0">
    <w:p w14:paraId="469BAC80" w14:textId="77777777" w:rsidR="00842BF6" w:rsidRDefault="0084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1AF0E" w14:textId="77777777" w:rsidR="00842BF6" w:rsidRDefault="00842BF6">
      <w:r>
        <w:separator/>
      </w:r>
    </w:p>
  </w:footnote>
  <w:footnote w:type="continuationSeparator" w:id="0">
    <w:p w14:paraId="08D54128" w14:textId="77777777" w:rsidR="00842BF6" w:rsidRDefault="00842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94E"/>
    <w:multiLevelType w:val="hybridMultilevel"/>
    <w:tmpl w:val="2AEC29D6"/>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35867B2"/>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AE466D"/>
    <w:multiLevelType w:val="hybridMultilevel"/>
    <w:tmpl w:val="134496A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747988"/>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C8612A3"/>
    <w:multiLevelType w:val="hybridMultilevel"/>
    <w:tmpl w:val="4ACCE8E8"/>
    <w:lvl w:ilvl="0" w:tplc="04100017">
      <w:start w:val="1"/>
      <w:numFmt w:val="lowerLetter"/>
      <w:lvlText w:val="%1)"/>
      <w:lvlJc w:val="left"/>
      <w:pPr>
        <w:ind w:left="1080" w:hanging="360"/>
      </w:pPr>
    </w:lvl>
    <w:lvl w:ilvl="1" w:tplc="04100019">
      <w:start w:val="1"/>
      <w:numFmt w:val="lowerLetter"/>
      <w:lvlText w:val="%2."/>
      <w:lvlJc w:val="left"/>
      <w:pPr>
        <w:ind w:left="1069"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0967961"/>
    <w:multiLevelType w:val="hybridMultilevel"/>
    <w:tmpl w:val="9AC61A3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32820BF"/>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5616475"/>
    <w:multiLevelType w:val="hybridMultilevel"/>
    <w:tmpl w:val="9C9EE41E"/>
    <w:lvl w:ilvl="0" w:tplc="A4CA4316">
      <w:start w:val="1"/>
      <w:numFmt w:val="lowerLetter"/>
      <w:lvlText w:val="%1."/>
      <w:lvlJc w:val="right"/>
      <w:pPr>
        <w:ind w:left="322" w:hanging="180"/>
      </w:pPr>
      <w:rPr>
        <w:rFonts w:ascii="Arial Narrow" w:eastAsia="Times New Roman" w:hAnsi="Arial Narrow" w:cs="Times New Roman"/>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1865038B"/>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8C91BCF"/>
    <w:multiLevelType w:val="hybridMultilevel"/>
    <w:tmpl w:val="1B90DCD2"/>
    <w:lvl w:ilvl="0" w:tplc="FAE6DA1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C9C3ACB"/>
    <w:multiLevelType w:val="hybridMultilevel"/>
    <w:tmpl w:val="6BF61CE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CCC035B"/>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F8977E3"/>
    <w:multiLevelType w:val="hybridMultilevel"/>
    <w:tmpl w:val="02D86272"/>
    <w:lvl w:ilvl="0" w:tplc="AF0C1084">
      <w:start w:val="3"/>
      <w:numFmt w:val="bullet"/>
      <w:lvlText w:val="-"/>
      <w:lvlJc w:val="left"/>
      <w:pPr>
        <w:tabs>
          <w:tab w:val="num" w:pos="864"/>
        </w:tabs>
        <w:ind w:left="864"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E6722"/>
    <w:multiLevelType w:val="hybridMultilevel"/>
    <w:tmpl w:val="C4523188"/>
    <w:lvl w:ilvl="0" w:tplc="0F7C6A90">
      <w:start w:val="1"/>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3912FC3"/>
    <w:multiLevelType w:val="hybridMultilevel"/>
    <w:tmpl w:val="1B90DCD2"/>
    <w:lvl w:ilvl="0" w:tplc="FAE6DA1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5F01939"/>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79A6745"/>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8657561"/>
    <w:multiLevelType w:val="hybridMultilevel"/>
    <w:tmpl w:val="AC6C4CA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8C55ABF"/>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9346E33"/>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0AB3A03"/>
    <w:multiLevelType w:val="hybridMultilevel"/>
    <w:tmpl w:val="6D2A6116"/>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0E037F4"/>
    <w:multiLevelType w:val="hybridMultilevel"/>
    <w:tmpl w:val="8066426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21753BF"/>
    <w:multiLevelType w:val="hybridMultilevel"/>
    <w:tmpl w:val="1B90DCD2"/>
    <w:lvl w:ilvl="0" w:tplc="FAE6DA1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5A96467"/>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9937F9C"/>
    <w:multiLevelType w:val="hybridMultilevel"/>
    <w:tmpl w:val="8D3A86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464"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AAF1170"/>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3AC4327F"/>
    <w:multiLevelType w:val="hybridMultilevel"/>
    <w:tmpl w:val="134496A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3DF657B1"/>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0361727"/>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75437B3"/>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9A7548F"/>
    <w:multiLevelType w:val="hybridMultilevel"/>
    <w:tmpl w:val="8CE6B788"/>
    <w:lvl w:ilvl="0" w:tplc="04100017">
      <w:start w:val="1"/>
      <w:numFmt w:val="lowerLetter"/>
      <w:lvlText w:val="%1)"/>
      <w:lvlJc w:val="left"/>
      <w:pPr>
        <w:tabs>
          <w:tab w:val="num" w:pos="927"/>
        </w:tabs>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15:restartNumberingAfterBreak="0">
    <w:nsid w:val="4AA7333C"/>
    <w:multiLevelType w:val="hybridMultilevel"/>
    <w:tmpl w:val="1B90DCD2"/>
    <w:lvl w:ilvl="0" w:tplc="FAE6DA1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BA3652C"/>
    <w:multiLevelType w:val="hybridMultilevel"/>
    <w:tmpl w:val="EC200536"/>
    <w:lvl w:ilvl="0" w:tplc="DED88AD8">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BCA3A5C"/>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4C786F2B"/>
    <w:multiLevelType w:val="hybridMultilevel"/>
    <w:tmpl w:val="1B90DCD2"/>
    <w:lvl w:ilvl="0" w:tplc="FAE6DA1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13400C9"/>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4A4539C"/>
    <w:multiLevelType w:val="hybridMultilevel"/>
    <w:tmpl w:val="134496A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50F5ACE"/>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7B03130"/>
    <w:multiLevelType w:val="hybridMultilevel"/>
    <w:tmpl w:val="9132B5D6"/>
    <w:lvl w:ilvl="0" w:tplc="0410000F">
      <w:start w:val="1"/>
      <w:numFmt w:val="decimal"/>
      <w:lvlText w:val="%1."/>
      <w:lvlJc w:val="left"/>
      <w:pPr>
        <w:ind w:left="360" w:hanging="360"/>
      </w:pPr>
    </w:lvl>
    <w:lvl w:ilvl="1" w:tplc="71EE551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57B20C1D"/>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58806DE0"/>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642D5AD1"/>
    <w:multiLevelType w:val="hybridMultilevel"/>
    <w:tmpl w:val="C236491E"/>
    <w:lvl w:ilvl="0" w:tplc="38381A5C">
      <w:start w:val="1"/>
      <w:numFmt w:val="bullet"/>
      <w:lvlText w:val=""/>
      <w:lvlJc w:val="left"/>
      <w:pPr>
        <w:tabs>
          <w:tab w:val="num" w:pos="624"/>
        </w:tabs>
        <w:ind w:left="624" w:hanging="227"/>
      </w:pPr>
      <w:rPr>
        <w:rFonts w:ascii="Symbol" w:hAnsi="Symbol" w:hint="default"/>
      </w:rPr>
    </w:lvl>
    <w:lvl w:ilvl="1" w:tplc="95264E1A">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135764"/>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653A27B3"/>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66AF1DEE"/>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67D10D5F"/>
    <w:multiLevelType w:val="hybridMultilevel"/>
    <w:tmpl w:val="71DC9E1C"/>
    <w:lvl w:ilvl="0" w:tplc="D8748FC4">
      <w:start w:val="3"/>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C583CA8"/>
    <w:multiLevelType w:val="hybridMultilevel"/>
    <w:tmpl w:val="747E9C1A"/>
    <w:lvl w:ilvl="0" w:tplc="04100019">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7" w15:restartNumberingAfterBreak="0">
    <w:nsid w:val="6E643960"/>
    <w:multiLevelType w:val="hybridMultilevel"/>
    <w:tmpl w:val="DF4C050A"/>
    <w:lvl w:ilvl="0" w:tplc="D8748FC4">
      <w:start w:val="3"/>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2F27D2A"/>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76770F07"/>
    <w:multiLevelType w:val="hybridMultilevel"/>
    <w:tmpl w:val="7FCE6CAE"/>
    <w:lvl w:ilvl="0" w:tplc="B098688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0" w15:restartNumberingAfterBreak="0">
    <w:nsid w:val="7ACC3D52"/>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7E7D45A7"/>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1"/>
  </w:num>
  <w:num w:numId="2">
    <w:abstractNumId w:val="0"/>
  </w:num>
  <w:num w:numId="3">
    <w:abstractNumId w:val="20"/>
  </w:num>
  <w:num w:numId="4">
    <w:abstractNumId w:val="14"/>
  </w:num>
  <w:num w:numId="5">
    <w:abstractNumId w:val="49"/>
  </w:num>
  <w:num w:numId="6">
    <w:abstractNumId w:val="31"/>
  </w:num>
  <w:num w:numId="7">
    <w:abstractNumId w:val="23"/>
  </w:num>
  <w:num w:numId="8">
    <w:abstractNumId w:val="29"/>
  </w:num>
  <w:num w:numId="9">
    <w:abstractNumId w:val="16"/>
  </w:num>
  <w:num w:numId="10">
    <w:abstractNumId w:val="6"/>
  </w:num>
  <w:num w:numId="11">
    <w:abstractNumId w:val="42"/>
  </w:num>
  <w:num w:numId="12">
    <w:abstractNumId w:val="48"/>
  </w:num>
  <w:num w:numId="13">
    <w:abstractNumId w:val="11"/>
  </w:num>
  <w:num w:numId="14">
    <w:abstractNumId w:val="13"/>
  </w:num>
  <w:num w:numId="15">
    <w:abstractNumId w:val="9"/>
  </w:num>
  <w:num w:numId="16">
    <w:abstractNumId w:val="22"/>
  </w:num>
  <w:num w:numId="17">
    <w:abstractNumId w:val="34"/>
  </w:num>
  <w:num w:numId="18">
    <w:abstractNumId w:val="39"/>
  </w:num>
  <w:num w:numId="19">
    <w:abstractNumId w:val="15"/>
  </w:num>
  <w:num w:numId="20">
    <w:abstractNumId w:val="47"/>
  </w:num>
  <w:num w:numId="21">
    <w:abstractNumId w:val="44"/>
  </w:num>
  <w:num w:numId="22">
    <w:abstractNumId w:val="37"/>
  </w:num>
  <w:num w:numId="23">
    <w:abstractNumId w:val="1"/>
  </w:num>
  <w:num w:numId="24">
    <w:abstractNumId w:val="33"/>
  </w:num>
  <w:num w:numId="25">
    <w:abstractNumId w:val="43"/>
  </w:num>
  <w:num w:numId="26">
    <w:abstractNumId w:val="35"/>
  </w:num>
  <w:num w:numId="27">
    <w:abstractNumId w:val="27"/>
  </w:num>
  <w:num w:numId="28">
    <w:abstractNumId w:val="40"/>
  </w:num>
  <w:num w:numId="29">
    <w:abstractNumId w:val="8"/>
  </w:num>
  <w:num w:numId="30">
    <w:abstractNumId w:val="28"/>
  </w:num>
  <w:num w:numId="31">
    <w:abstractNumId w:val="18"/>
  </w:num>
  <w:num w:numId="32">
    <w:abstractNumId w:val="19"/>
  </w:num>
  <w:num w:numId="33">
    <w:abstractNumId w:val="51"/>
  </w:num>
  <w:num w:numId="34">
    <w:abstractNumId w:val="38"/>
  </w:num>
  <w:num w:numId="35">
    <w:abstractNumId w:val="50"/>
  </w:num>
  <w:num w:numId="36">
    <w:abstractNumId w:val="17"/>
  </w:num>
  <w:num w:numId="37">
    <w:abstractNumId w:val="21"/>
  </w:num>
  <w:num w:numId="38">
    <w:abstractNumId w:val="3"/>
  </w:num>
  <w:num w:numId="39">
    <w:abstractNumId w:val="25"/>
  </w:num>
  <w:num w:numId="40">
    <w:abstractNumId w:val="4"/>
  </w:num>
  <w:num w:numId="41">
    <w:abstractNumId w:val="46"/>
  </w:num>
  <w:num w:numId="42">
    <w:abstractNumId w:val="2"/>
  </w:num>
  <w:num w:numId="43">
    <w:abstractNumId w:val="26"/>
  </w:num>
  <w:num w:numId="44">
    <w:abstractNumId w:val="36"/>
  </w:num>
  <w:num w:numId="45">
    <w:abstractNumId w:val="5"/>
  </w:num>
  <w:num w:numId="46">
    <w:abstractNumId w:val="10"/>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4"/>
  </w:num>
  <w:num w:numId="50">
    <w:abstractNumId w:val="30"/>
  </w:num>
  <w:num w:numId="51">
    <w:abstractNumId w:val="32"/>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29C"/>
    <w:rsid w:val="00001523"/>
    <w:rsid w:val="00052DBA"/>
    <w:rsid w:val="0005747A"/>
    <w:rsid w:val="00073621"/>
    <w:rsid w:val="00090BC8"/>
    <w:rsid w:val="000968FA"/>
    <w:rsid w:val="000A2FFF"/>
    <w:rsid w:val="000B3010"/>
    <w:rsid w:val="000C3788"/>
    <w:rsid w:val="000D01FB"/>
    <w:rsid w:val="000F53D5"/>
    <w:rsid w:val="00102318"/>
    <w:rsid w:val="001110A6"/>
    <w:rsid w:val="00193833"/>
    <w:rsid w:val="00195785"/>
    <w:rsid w:val="001969EC"/>
    <w:rsid w:val="001F667F"/>
    <w:rsid w:val="00254D4C"/>
    <w:rsid w:val="00266385"/>
    <w:rsid w:val="002A247D"/>
    <w:rsid w:val="0030384B"/>
    <w:rsid w:val="003049F1"/>
    <w:rsid w:val="00315060"/>
    <w:rsid w:val="003471EB"/>
    <w:rsid w:val="00356020"/>
    <w:rsid w:val="003560E6"/>
    <w:rsid w:val="00357495"/>
    <w:rsid w:val="00361F36"/>
    <w:rsid w:val="003624D9"/>
    <w:rsid w:val="00367542"/>
    <w:rsid w:val="00375DAD"/>
    <w:rsid w:val="00377CDC"/>
    <w:rsid w:val="003A7808"/>
    <w:rsid w:val="003C6A78"/>
    <w:rsid w:val="003D142D"/>
    <w:rsid w:val="003F4B49"/>
    <w:rsid w:val="003F70C0"/>
    <w:rsid w:val="00427B60"/>
    <w:rsid w:val="00432C23"/>
    <w:rsid w:val="004344FE"/>
    <w:rsid w:val="00435092"/>
    <w:rsid w:val="00441E21"/>
    <w:rsid w:val="00451B99"/>
    <w:rsid w:val="00455E7E"/>
    <w:rsid w:val="00464869"/>
    <w:rsid w:val="00485384"/>
    <w:rsid w:val="00485B96"/>
    <w:rsid w:val="004B2336"/>
    <w:rsid w:val="004B480C"/>
    <w:rsid w:val="004C4808"/>
    <w:rsid w:val="00505939"/>
    <w:rsid w:val="00513937"/>
    <w:rsid w:val="005222BF"/>
    <w:rsid w:val="00544327"/>
    <w:rsid w:val="005472DF"/>
    <w:rsid w:val="00557F0F"/>
    <w:rsid w:val="005661D5"/>
    <w:rsid w:val="005808F0"/>
    <w:rsid w:val="005966DC"/>
    <w:rsid w:val="005A1D84"/>
    <w:rsid w:val="005C6080"/>
    <w:rsid w:val="005C731C"/>
    <w:rsid w:val="005E7482"/>
    <w:rsid w:val="005F1F94"/>
    <w:rsid w:val="005F6201"/>
    <w:rsid w:val="00616435"/>
    <w:rsid w:val="00635D35"/>
    <w:rsid w:val="006401F8"/>
    <w:rsid w:val="00647836"/>
    <w:rsid w:val="0067586C"/>
    <w:rsid w:val="006B28C0"/>
    <w:rsid w:val="006B4390"/>
    <w:rsid w:val="006E1620"/>
    <w:rsid w:val="006E1FE9"/>
    <w:rsid w:val="006F049F"/>
    <w:rsid w:val="006F2709"/>
    <w:rsid w:val="006F3312"/>
    <w:rsid w:val="00714BBB"/>
    <w:rsid w:val="00732C64"/>
    <w:rsid w:val="00734F6B"/>
    <w:rsid w:val="00783902"/>
    <w:rsid w:val="007C0877"/>
    <w:rsid w:val="007E7385"/>
    <w:rsid w:val="007E7E59"/>
    <w:rsid w:val="007E7F98"/>
    <w:rsid w:val="008033F8"/>
    <w:rsid w:val="008053BF"/>
    <w:rsid w:val="008424B7"/>
    <w:rsid w:val="00842BF6"/>
    <w:rsid w:val="00875D9D"/>
    <w:rsid w:val="00890F5C"/>
    <w:rsid w:val="008B0CA1"/>
    <w:rsid w:val="008C0B08"/>
    <w:rsid w:val="008D0336"/>
    <w:rsid w:val="008D5004"/>
    <w:rsid w:val="00915056"/>
    <w:rsid w:val="00941B3C"/>
    <w:rsid w:val="009527BA"/>
    <w:rsid w:val="00981640"/>
    <w:rsid w:val="009875FB"/>
    <w:rsid w:val="009A27AC"/>
    <w:rsid w:val="009A4AF4"/>
    <w:rsid w:val="009A7540"/>
    <w:rsid w:val="009D4AAD"/>
    <w:rsid w:val="009E18ED"/>
    <w:rsid w:val="009F329C"/>
    <w:rsid w:val="00A0269E"/>
    <w:rsid w:val="00A14B00"/>
    <w:rsid w:val="00A20573"/>
    <w:rsid w:val="00A20EF4"/>
    <w:rsid w:val="00A23FD9"/>
    <w:rsid w:val="00A42DA6"/>
    <w:rsid w:val="00A966FF"/>
    <w:rsid w:val="00AC7759"/>
    <w:rsid w:val="00AE1309"/>
    <w:rsid w:val="00B03FA6"/>
    <w:rsid w:val="00B160BF"/>
    <w:rsid w:val="00B34AF6"/>
    <w:rsid w:val="00B73487"/>
    <w:rsid w:val="00B834C7"/>
    <w:rsid w:val="00B97A12"/>
    <w:rsid w:val="00BB11B2"/>
    <w:rsid w:val="00BC62B1"/>
    <w:rsid w:val="00C0027D"/>
    <w:rsid w:val="00C42D08"/>
    <w:rsid w:val="00C43F1F"/>
    <w:rsid w:val="00C46527"/>
    <w:rsid w:val="00C50A03"/>
    <w:rsid w:val="00C66E07"/>
    <w:rsid w:val="00CA0121"/>
    <w:rsid w:val="00CA6D84"/>
    <w:rsid w:val="00CA7238"/>
    <w:rsid w:val="00CA7869"/>
    <w:rsid w:val="00CC11E8"/>
    <w:rsid w:val="00CD637E"/>
    <w:rsid w:val="00CF60D6"/>
    <w:rsid w:val="00D229BB"/>
    <w:rsid w:val="00D252CA"/>
    <w:rsid w:val="00D27A75"/>
    <w:rsid w:val="00D507EC"/>
    <w:rsid w:val="00D85C5D"/>
    <w:rsid w:val="00D977F5"/>
    <w:rsid w:val="00DA79DA"/>
    <w:rsid w:val="00DB67B2"/>
    <w:rsid w:val="00DD2B9B"/>
    <w:rsid w:val="00E2172C"/>
    <w:rsid w:val="00E34FCA"/>
    <w:rsid w:val="00E46C81"/>
    <w:rsid w:val="00E54E2F"/>
    <w:rsid w:val="00E57717"/>
    <w:rsid w:val="00E960DC"/>
    <w:rsid w:val="00EA4302"/>
    <w:rsid w:val="00EA5503"/>
    <w:rsid w:val="00EA5718"/>
    <w:rsid w:val="00F01117"/>
    <w:rsid w:val="00F04DD4"/>
    <w:rsid w:val="00F17421"/>
    <w:rsid w:val="00F21E55"/>
    <w:rsid w:val="00F62DC9"/>
    <w:rsid w:val="00F815E2"/>
    <w:rsid w:val="00F91B56"/>
    <w:rsid w:val="00F92008"/>
    <w:rsid w:val="00FA0022"/>
    <w:rsid w:val="00FA30AA"/>
    <w:rsid w:val="00FB1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C6750"/>
  <w15:docId w15:val="{3C627F4B-E952-4CCC-B43E-348BAD16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977F5"/>
    <w:pPr>
      <w:widowControl w:val="0"/>
      <w:autoSpaceDE w:val="0"/>
      <w:autoSpaceDN w:val="0"/>
      <w:adjustRightInd w:val="0"/>
    </w:pPr>
    <w:rPr>
      <w:sz w:val="18"/>
      <w:szCs w:val="18"/>
    </w:rPr>
  </w:style>
  <w:style w:type="paragraph" w:styleId="Titolo1">
    <w:name w:val="heading 1"/>
    <w:basedOn w:val="Normale"/>
    <w:next w:val="Normale"/>
    <w:qFormat/>
    <w:rsid w:val="00D977F5"/>
    <w:pPr>
      <w:keepNext/>
      <w:widowControl/>
      <w:autoSpaceDE/>
      <w:autoSpaceDN/>
      <w:adjustRightInd/>
      <w:jc w:val="center"/>
      <w:outlineLvl w:val="0"/>
    </w:pPr>
    <w:rPr>
      <w:b/>
      <w:bCs/>
      <w:sz w:val="48"/>
      <w:szCs w:val="48"/>
    </w:rPr>
  </w:style>
  <w:style w:type="paragraph" w:styleId="Titolo4">
    <w:name w:val="heading 4"/>
    <w:basedOn w:val="Normale"/>
    <w:next w:val="Normale"/>
    <w:qFormat/>
    <w:rsid w:val="00D977F5"/>
    <w:pPr>
      <w:keepNext/>
      <w:widowControl/>
      <w:autoSpaceDE/>
      <w:autoSpaceDN/>
      <w:adjustRightInd/>
      <w:jc w:val="center"/>
      <w:outlineLvl w:val="3"/>
    </w:pPr>
    <w:rPr>
      <w:rFonts w:ascii="Arial Narrow" w:hAnsi="Arial Narrow" w:cs="Arial Narrow"/>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sp">
    <w:name w:val="Resp"/>
    <w:basedOn w:val="Normale"/>
    <w:rsid w:val="00D977F5"/>
    <w:pPr>
      <w:widowControl/>
      <w:tabs>
        <w:tab w:val="right" w:pos="8505"/>
      </w:tabs>
      <w:autoSpaceDE/>
      <w:autoSpaceDN/>
      <w:adjustRightInd/>
      <w:jc w:val="both"/>
    </w:pPr>
    <w:rPr>
      <w:rFonts w:ascii="Helvetica" w:hAnsi="Helvetica" w:cs="Helvetica"/>
      <w:b/>
      <w:bCs/>
      <w:sz w:val="20"/>
      <w:szCs w:val="20"/>
    </w:rPr>
  </w:style>
  <w:style w:type="paragraph" w:styleId="Intestazione">
    <w:name w:val="header"/>
    <w:basedOn w:val="Normale"/>
    <w:rsid w:val="00D977F5"/>
    <w:pPr>
      <w:tabs>
        <w:tab w:val="center" w:pos="4819"/>
        <w:tab w:val="right" w:pos="9638"/>
      </w:tabs>
    </w:pPr>
  </w:style>
  <w:style w:type="paragraph" w:styleId="Testonormale">
    <w:name w:val="Plain Text"/>
    <w:basedOn w:val="Normale"/>
    <w:rsid w:val="00D977F5"/>
    <w:pPr>
      <w:widowControl/>
      <w:autoSpaceDE/>
      <w:autoSpaceDN/>
      <w:adjustRightInd/>
    </w:pPr>
    <w:rPr>
      <w:rFonts w:ascii="Courier New" w:hAnsi="Courier New" w:cs="Courier New"/>
      <w:sz w:val="20"/>
      <w:szCs w:val="20"/>
    </w:rPr>
  </w:style>
  <w:style w:type="paragraph" w:styleId="Pidipagina">
    <w:name w:val="footer"/>
    <w:basedOn w:val="Normale"/>
    <w:rsid w:val="00F04DD4"/>
    <w:pPr>
      <w:tabs>
        <w:tab w:val="center" w:pos="4819"/>
        <w:tab w:val="right" w:pos="9638"/>
      </w:tabs>
    </w:pPr>
  </w:style>
  <w:style w:type="paragraph" w:styleId="Testofumetto">
    <w:name w:val="Balloon Text"/>
    <w:basedOn w:val="Normale"/>
    <w:semiHidden/>
    <w:rsid w:val="00E34FCA"/>
    <w:rPr>
      <w:rFonts w:ascii="Tahoma" w:hAnsi="Tahoma" w:cs="Tahoma"/>
      <w:sz w:val="16"/>
      <w:szCs w:val="16"/>
    </w:rPr>
  </w:style>
  <w:style w:type="paragraph" w:styleId="Didascalia">
    <w:name w:val="caption"/>
    <w:basedOn w:val="Normale"/>
    <w:next w:val="Normale"/>
    <w:qFormat/>
    <w:rsid w:val="0067586C"/>
    <w:pPr>
      <w:tabs>
        <w:tab w:val="center" w:pos="4896"/>
        <w:tab w:val="right" w:pos="9792"/>
      </w:tabs>
      <w:autoSpaceDE/>
      <w:autoSpaceDN/>
      <w:adjustRightInd/>
    </w:pPr>
    <w:rPr>
      <w:b/>
      <w:snapToGrid w:val="0"/>
      <w:sz w:val="24"/>
      <w:szCs w:val="20"/>
    </w:rPr>
  </w:style>
  <w:style w:type="paragraph" w:customStyle="1" w:styleId="Corpodeltesto">
    <w:name w:val="Corpo del testo"/>
    <w:basedOn w:val="Normale"/>
    <w:rsid w:val="00A0269E"/>
    <w:pPr>
      <w:autoSpaceDE/>
      <w:autoSpaceDN/>
      <w:adjustRightInd/>
      <w:spacing w:line="479" w:lineRule="atLeast"/>
      <w:jc w:val="both"/>
    </w:pPr>
    <w:rPr>
      <w:rFonts w:ascii="Courier New" w:hAnsi="Courier New"/>
      <w:sz w:val="19"/>
      <w:szCs w:val="20"/>
    </w:rPr>
  </w:style>
  <w:style w:type="paragraph" w:styleId="Titolo">
    <w:name w:val="Title"/>
    <w:basedOn w:val="Normale"/>
    <w:qFormat/>
    <w:rsid w:val="00A0269E"/>
    <w:pPr>
      <w:autoSpaceDE/>
      <w:autoSpaceDN/>
      <w:adjustRightInd/>
      <w:spacing w:line="479" w:lineRule="atLeast"/>
      <w:jc w:val="center"/>
    </w:pPr>
    <w:rPr>
      <w:rFonts w:ascii="Courier New" w:hAnsi="Courier New"/>
      <w:b/>
      <w:sz w:val="19"/>
      <w:szCs w:val="20"/>
    </w:rPr>
  </w:style>
  <w:style w:type="table" w:styleId="Grigliatabella">
    <w:name w:val="Table Grid"/>
    <w:basedOn w:val="Tabellanormale"/>
    <w:rsid w:val="00A9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64869"/>
    <w:rPr>
      <w:color w:val="0000FF"/>
      <w:u w:val="single"/>
    </w:rPr>
  </w:style>
  <w:style w:type="paragraph" w:customStyle="1" w:styleId="Testopredefinito">
    <w:name w:val="Testo predefinito"/>
    <w:basedOn w:val="Normale"/>
    <w:rsid w:val="009E18ED"/>
    <w:pPr>
      <w:widowControl/>
      <w:autoSpaceDE/>
      <w:autoSpaceDN/>
      <w:adjustRightInd/>
    </w:pPr>
    <w:rPr>
      <w:sz w:val="24"/>
      <w:szCs w:val="20"/>
      <w:lang w:val="en-US"/>
    </w:rPr>
  </w:style>
  <w:style w:type="paragraph" w:styleId="NormaleWeb">
    <w:name w:val="Normal (Web)"/>
    <w:basedOn w:val="Normale"/>
    <w:uiPriority w:val="99"/>
    <w:rsid w:val="009E18E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Carpredefinitoparagrafo"/>
    <w:rsid w:val="009E18ED"/>
  </w:style>
  <w:style w:type="character" w:customStyle="1" w:styleId="apple-style-span">
    <w:name w:val="apple-style-span"/>
    <w:basedOn w:val="Carpredefinitoparagrafo"/>
    <w:rsid w:val="00EA5718"/>
  </w:style>
  <w:style w:type="paragraph" w:customStyle="1" w:styleId="Default">
    <w:name w:val="Default"/>
    <w:rsid w:val="00EA5718"/>
    <w:pPr>
      <w:autoSpaceDE w:val="0"/>
      <w:autoSpaceDN w:val="0"/>
      <w:adjustRightInd w:val="0"/>
    </w:pPr>
    <w:rPr>
      <w:rFonts w:ascii="Tahoma" w:hAnsi="Tahoma" w:cs="Tahoma"/>
      <w:color w:val="000000"/>
      <w:sz w:val="24"/>
      <w:szCs w:val="24"/>
    </w:rPr>
  </w:style>
  <w:style w:type="paragraph" w:styleId="Rientrocorpodeltesto">
    <w:name w:val="Body Text Indent"/>
    <w:basedOn w:val="Normale"/>
    <w:link w:val="RientrocorpodeltestoCarattere"/>
    <w:rsid w:val="007C0877"/>
    <w:pPr>
      <w:spacing w:after="120"/>
      <w:ind w:left="283"/>
    </w:pPr>
  </w:style>
  <w:style w:type="character" w:customStyle="1" w:styleId="RientrocorpodeltestoCarattere">
    <w:name w:val="Rientro corpo del testo Carattere"/>
    <w:link w:val="Rientrocorpodeltesto"/>
    <w:rsid w:val="007C08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3046-F928-4844-B74C-FD65D021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13003</Words>
  <Characters>74123</Characters>
  <Application>Microsoft Office Word</Application>
  <DocSecurity>0</DocSecurity>
  <Lines>617</Lines>
  <Paragraphs>173</Paragraphs>
  <ScaleCrop>false</ScaleCrop>
  <HeadingPairs>
    <vt:vector size="2" baseType="variant">
      <vt:variant>
        <vt:lpstr>Titolo</vt:lpstr>
      </vt:variant>
      <vt:variant>
        <vt:i4>1</vt:i4>
      </vt:variant>
    </vt:vector>
  </HeadingPairs>
  <TitlesOfParts>
    <vt:vector size="1" baseType="lpstr">
      <vt:lpstr>Prot</vt:lpstr>
    </vt:vector>
  </TitlesOfParts>
  <Company>Comune di San Giustino</Company>
  <LinksUpToDate>false</LinksUpToDate>
  <CharactersWithSpaces>86953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Decenti</dc:creator>
  <cp:lastModifiedBy>Emiliano Di Napoli</cp:lastModifiedBy>
  <cp:revision>2</cp:revision>
  <cp:lastPrinted>2017-11-07T09:24:00Z</cp:lastPrinted>
  <dcterms:created xsi:type="dcterms:W3CDTF">2020-10-07T09:29:00Z</dcterms:created>
  <dcterms:modified xsi:type="dcterms:W3CDTF">2020-10-07T09:29:00Z</dcterms:modified>
</cp:coreProperties>
</file>